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E2AD1" w:rsidR="00445798" w:rsidP="46DB702D" w:rsidRDefault="009D0E2A" w14:paraId="455C8BC8" w14:textId="31058C18">
      <w:pPr>
        <w:ind w:left="-567" w:right="-567"/>
        <w:jc w:val="center"/>
        <w:rPr>
          <w:b/>
          <w:bCs/>
          <w:sz w:val="24"/>
          <w:szCs w:val="24"/>
        </w:rPr>
      </w:pPr>
      <w:r>
        <w:rPr>
          <w:noProof/>
        </w:rPr>
        <w:drawing>
          <wp:inline distT="0" distB="0" distL="0" distR="0" wp14:anchorId="47FA0A16" wp14:editId="06B233BB">
            <wp:extent cx="733425" cy="790575"/>
            <wp:effectExtent l="0" t="0" r="0" b="0"/>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33425" cy="790575"/>
                    </a:xfrm>
                    <a:prstGeom prst="rect">
                      <a:avLst/>
                    </a:prstGeom>
                  </pic:spPr>
                </pic:pic>
              </a:graphicData>
            </a:graphic>
          </wp:inline>
        </w:drawing>
      </w:r>
      <w:r w:rsidRPr="349F8673" w:rsidR="00445798">
        <w:rPr>
          <w:b/>
          <w:bCs/>
          <w:sz w:val="24"/>
          <w:szCs w:val="24"/>
        </w:rPr>
        <w:t xml:space="preserve">   </w:t>
      </w:r>
      <w:r>
        <w:rPr>
          <w:noProof/>
        </w:rPr>
        <w:drawing>
          <wp:inline distT="0" distB="0" distL="0" distR="0" wp14:anchorId="5E61BED7" wp14:editId="54FB16B1">
            <wp:extent cx="742950" cy="828675"/>
            <wp:effectExtent l="0" t="0" r="0" b="0"/>
            <wp:docPr id="2" name="Picture 2" descr="Badge saying Stonewall Top 100 Top Trans Inclusive Employer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42950" cy="828675"/>
                    </a:xfrm>
                    <a:prstGeom prst="rect">
                      <a:avLst/>
                    </a:prstGeom>
                  </pic:spPr>
                </pic:pic>
              </a:graphicData>
            </a:graphic>
          </wp:inline>
        </w:drawing>
      </w:r>
      <w:r w:rsidRPr="349F8673" w:rsidR="00445798">
        <w:rPr>
          <w:b/>
          <w:bCs/>
          <w:sz w:val="24"/>
          <w:szCs w:val="24"/>
        </w:rPr>
        <w:t xml:space="preserve">     </w:t>
      </w:r>
      <w:r>
        <w:rPr>
          <w:noProof/>
        </w:rPr>
        <w:drawing>
          <wp:inline distT="0" distB="0" distL="0" distR="0" wp14:anchorId="66E31791" wp14:editId="558A9393">
            <wp:extent cx="1076325" cy="523875"/>
            <wp:effectExtent l="0" t="0" r="0" b="0"/>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76325" cy="523875"/>
                    </a:xfrm>
                    <a:prstGeom prst="rect">
                      <a:avLst/>
                    </a:prstGeom>
                  </pic:spPr>
                </pic:pic>
              </a:graphicData>
            </a:graphic>
          </wp:inline>
        </w:drawing>
      </w:r>
      <w:r w:rsidRPr="349F8673" w:rsidR="00445798">
        <w:rPr>
          <w:b/>
          <w:bCs/>
          <w:sz w:val="24"/>
          <w:szCs w:val="24"/>
        </w:rPr>
        <w:t xml:space="preserve">    </w:t>
      </w:r>
      <w:r>
        <w:rPr>
          <w:noProof/>
        </w:rPr>
        <w:drawing>
          <wp:inline distT="0" distB="0" distL="0" distR="0" wp14:anchorId="310C113C" wp14:editId="7A90EE31">
            <wp:extent cx="1104900" cy="447675"/>
            <wp:effectExtent l="0" t="0" r="0" b="0"/>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447675"/>
                    </a:xfrm>
                    <a:prstGeom prst="rect">
                      <a:avLst/>
                    </a:prstGeom>
                  </pic:spPr>
                </pic:pic>
              </a:graphicData>
            </a:graphic>
          </wp:inline>
        </w:drawing>
      </w:r>
      <w:r w:rsidRPr="349F8673" w:rsidR="00445798">
        <w:rPr>
          <w:b/>
          <w:bCs/>
          <w:sz w:val="24"/>
          <w:szCs w:val="24"/>
        </w:rPr>
        <w:t xml:space="preserve">      </w:t>
      </w:r>
      <w:r>
        <w:rPr>
          <w:noProof/>
        </w:rPr>
        <w:drawing>
          <wp:inline distT="0" distB="0" distL="0" distR="0" wp14:anchorId="36FDF26E" wp14:editId="7193C5ED">
            <wp:extent cx="1981200" cy="828675"/>
            <wp:effectExtent l="0" t="0" r="0" b="0"/>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981200" cy="828675"/>
                    </a:xfrm>
                    <a:prstGeom prst="rect">
                      <a:avLst/>
                    </a:prstGeom>
                  </pic:spPr>
                </pic:pic>
              </a:graphicData>
            </a:graphic>
          </wp:inline>
        </w:drawing>
      </w:r>
    </w:p>
    <w:p w:rsidRPr="00204CB3" w:rsidR="004B6C9E" w:rsidP="009D1B1D" w:rsidRDefault="00AE17F6" w14:paraId="0A6B6402" w14:textId="77777777">
      <w:pPr>
        <w:rPr>
          <w:b/>
          <w:szCs w:val="22"/>
        </w:rPr>
      </w:pPr>
      <w:r>
        <w:t xml:space="preserve">                                                                </w:t>
      </w:r>
      <w:r w:rsidR="004B6C9E">
        <w:tab/>
      </w:r>
      <w:r w:rsidR="004B6C9E">
        <w:tab/>
      </w:r>
    </w:p>
    <w:p w:rsidRPr="00445798" w:rsidR="004B6C9E" w:rsidP="00445798" w:rsidRDefault="004B6C9E" w14:paraId="6DF37794" w14:textId="77777777">
      <w:pPr>
        <w:pStyle w:val="Heading1"/>
      </w:pPr>
      <w:r w:rsidRPr="00445798">
        <w:t>JOB DESCRIPTION</w:t>
      </w:r>
    </w:p>
    <w:p w:rsidRPr="000C41FC" w:rsidR="004B6C9E" w:rsidP="004B6C9E" w:rsidRDefault="004B6C9E" w14:paraId="303F6D2A" w14:textId="77777777">
      <w:pPr>
        <w:tabs>
          <w:tab w:val="left" w:pos="284"/>
          <w:tab w:val="left" w:pos="450"/>
          <w:tab w:val="left" w:pos="3240"/>
          <w:tab w:val="left" w:pos="4590"/>
        </w:tabs>
        <w:ind w:right="611"/>
        <w:rPr>
          <w:rFonts w:ascii="Arial" w:hAnsi="Arial"/>
          <w:szCs w:val="22"/>
        </w:rPr>
      </w:pPr>
    </w:p>
    <w:p w:rsidRPr="009F782D" w:rsidR="00E63AFA" w:rsidP="5038194D" w:rsidRDefault="00E63AFA" w14:paraId="508F1957" w14:textId="34D1579A">
      <w:pPr>
        <w:pStyle w:val="Normal"/>
        <w:tabs>
          <w:tab w:val="left" w:pos="4320"/>
        </w:tabs>
        <w:ind w:left="4320" w:right="-19" w:hanging="4320"/>
        <w:rPr>
          <w:rFonts w:ascii="Arial" w:hAnsi="Arial" w:eastAsia="Arial" w:cs="Arial"/>
          <w:b w:val="0"/>
          <w:bCs w:val="0"/>
          <w:sz w:val="22"/>
          <w:szCs w:val="22"/>
        </w:rPr>
      </w:pPr>
      <w:r w:rsidRPr="2459D23D" w:rsidR="07BE962B">
        <w:rPr>
          <w:rFonts w:ascii="Arial" w:hAnsi="Arial" w:cs="Arial"/>
          <w:b w:val="1"/>
          <w:bCs w:val="1"/>
        </w:rPr>
        <w:t xml:space="preserve">POST: </w:t>
      </w:r>
      <w:r>
        <w:tab/>
      </w:r>
      <w:r w:rsidRPr="2459D23D" w:rsidR="1561FFBB">
        <w:rPr>
          <w:rFonts w:ascii="Arial" w:hAnsi="Arial" w:cs="Arial"/>
        </w:rPr>
        <w:t>Academic</w:t>
      </w:r>
      <w:r w:rsidRPr="2459D23D" w:rsidR="1561FFBB">
        <w:rPr>
          <w:rFonts w:ascii="Arial" w:hAnsi="Arial" w:eastAsia="Arial" w:cs="Arial"/>
          <w:b w:val="0"/>
          <w:bCs w:val="0"/>
        </w:rPr>
        <w:t xml:space="preserve"> </w:t>
      </w:r>
      <w:r w:rsidRPr="2459D23D" w:rsidR="5DA31EA9">
        <w:rPr>
          <w:rFonts w:ascii="Arial" w:hAnsi="Arial" w:eastAsia="Arial" w:cs="Arial"/>
          <w:b w:val="0"/>
          <w:bCs w:val="0"/>
        </w:rPr>
        <w:t>Student E</w:t>
      </w:r>
      <w:r w:rsidRPr="2459D23D" w:rsidR="3CA9359C">
        <w:rPr>
          <w:rFonts w:ascii="Arial" w:hAnsi="Arial" w:eastAsia="Arial" w:cs="Arial"/>
          <w:b w:val="0"/>
          <w:bCs w:val="0"/>
        </w:rPr>
        <w:t>ducation</w:t>
      </w:r>
      <w:r w:rsidRPr="2459D23D" w:rsidR="20F4B4AD">
        <w:rPr>
          <w:rFonts w:ascii="Arial" w:hAnsi="Arial" w:eastAsia="Arial" w:cs="Arial"/>
          <w:b w:val="0"/>
          <w:bCs w:val="0"/>
        </w:rPr>
        <w:t xml:space="preserve"> Tutor</w:t>
      </w:r>
      <w:r w:rsidRPr="2459D23D" w:rsidR="1561FFBB">
        <w:rPr>
          <w:rFonts w:ascii="Arial" w:hAnsi="Arial" w:eastAsia="Arial" w:cs="Arial"/>
          <w:b w:val="0"/>
          <w:bCs w:val="0"/>
        </w:rPr>
        <w:t xml:space="preserve"> (ASET</w:t>
      </w:r>
      <w:r w:rsidRPr="2459D23D" w:rsidR="1561FFBB">
        <w:rPr>
          <w:rFonts w:ascii="Arial" w:hAnsi="Arial" w:eastAsia="Arial" w:cs="Arial"/>
          <w:b w:val="0"/>
          <w:bCs w:val="0"/>
        </w:rPr>
        <w:t>)</w:t>
      </w:r>
      <w:r w:rsidRPr="2459D23D" w:rsidR="3A16E52E">
        <w:rPr>
          <w:rFonts w:ascii="Arial" w:hAnsi="Arial" w:eastAsia="Arial" w:cs="Arial"/>
          <w:b w:val="0"/>
          <w:bCs w:val="0"/>
          <w:sz w:val="22"/>
          <w:szCs w:val="22"/>
        </w:rPr>
        <w:t>,</w:t>
      </w:r>
      <w:r w:rsidRPr="2459D23D" w:rsidR="3A16E52E">
        <w:rPr>
          <w:rFonts w:ascii="Arial" w:hAnsi="Arial" w:eastAsia="Arial" w:cs="Arial"/>
          <w:b w:val="0"/>
          <w:bCs w:val="0"/>
          <w:sz w:val="22"/>
          <w:szCs w:val="22"/>
        </w:rPr>
        <w:t xml:space="preserve"> 1 Year Fixed Term</w:t>
      </w:r>
    </w:p>
    <w:p w:rsidRPr="000911AF" w:rsidR="000911AF" w:rsidP="00E63AFA" w:rsidRDefault="000911AF" w14:paraId="0D91D407" w14:textId="77777777">
      <w:pPr>
        <w:tabs>
          <w:tab w:val="left" w:pos="4320"/>
        </w:tabs>
        <w:ind w:right="-19"/>
        <w:rPr>
          <w:rFonts w:ascii="Arial" w:hAnsi="Arial" w:cs="Arial"/>
          <w:bCs/>
          <w:szCs w:val="22"/>
        </w:rPr>
      </w:pPr>
    </w:p>
    <w:p w:rsidRPr="009F782D" w:rsidR="00E63AFA" w:rsidP="00E63AFA" w:rsidRDefault="00E63AFA" w14:paraId="1CCBFDB1" w14:textId="44843C53">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Pr="002D10A1" w:rsidR="002D10A1">
        <w:rPr>
          <w:rFonts w:ascii="Arial" w:hAnsi="Arial" w:cs="Arial"/>
          <w:bCs/>
          <w:szCs w:val="22"/>
        </w:rPr>
        <w:t>TBC</w:t>
      </w:r>
    </w:p>
    <w:p w:rsidRPr="009F782D" w:rsidR="00E63AFA" w:rsidP="00E63AFA" w:rsidRDefault="00E63AFA" w14:paraId="58D03608" w14:textId="77777777">
      <w:pPr>
        <w:tabs>
          <w:tab w:val="left" w:pos="4320"/>
        </w:tabs>
        <w:ind w:right="-19"/>
        <w:rPr>
          <w:rFonts w:ascii="Arial" w:hAnsi="Arial" w:cs="Arial"/>
          <w:b/>
          <w:szCs w:val="22"/>
        </w:rPr>
      </w:pPr>
    </w:p>
    <w:p w:rsidRPr="009F782D" w:rsidR="00E63AFA" w:rsidP="00E63AFA" w:rsidRDefault="00E63AFA" w14:paraId="46B5BCBA" w14:textId="46CE0771">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276AF8">
        <w:rPr>
          <w:rFonts w:ascii="Arial" w:hAnsi="Arial" w:cs="Arial"/>
          <w:bCs/>
          <w:szCs w:val="22"/>
        </w:rPr>
        <w:t>London Campus</w:t>
      </w:r>
    </w:p>
    <w:p w:rsidRPr="009F782D" w:rsidR="00E63AFA" w:rsidP="00E63AFA" w:rsidRDefault="00E63AFA" w14:paraId="45161405" w14:textId="77777777">
      <w:pPr>
        <w:tabs>
          <w:tab w:val="left" w:pos="4320"/>
        </w:tabs>
        <w:ind w:right="-19"/>
        <w:rPr>
          <w:rFonts w:ascii="Arial" w:hAnsi="Arial" w:cs="Arial"/>
          <w:b/>
          <w:szCs w:val="22"/>
        </w:rPr>
      </w:pPr>
    </w:p>
    <w:p w:rsidRPr="009F782D" w:rsidR="00E63AFA" w:rsidP="00E63AFA" w:rsidRDefault="00E63AFA" w14:paraId="7B0AE598" w14:textId="06824243">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Pr="00396ACF" w:rsidR="00396ACF">
        <w:rPr>
          <w:rFonts w:ascii="Arial" w:hAnsi="Arial" w:cs="Arial"/>
          <w:bCs/>
          <w:szCs w:val="22"/>
        </w:rPr>
        <w:t>6</w:t>
      </w:r>
      <w:r w:rsidRPr="00396ACF" w:rsidR="00396ACF">
        <w:rPr>
          <w:rFonts w:ascii="Arial" w:hAnsi="Arial" w:cs="Arial"/>
          <w:bCs/>
          <w:szCs w:val="22"/>
        </w:rPr>
        <w:tab/>
      </w:r>
    </w:p>
    <w:p w:rsidRPr="009F782D" w:rsidR="00E63AFA" w:rsidP="00E63AFA" w:rsidRDefault="00E63AFA" w14:paraId="6C16F9FE" w14:textId="77777777">
      <w:pPr>
        <w:tabs>
          <w:tab w:val="left" w:pos="4320"/>
        </w:tabs>
        <w:ind w:right="-19"/>
        <w:rPr>
          <w:rFonts w:ascii="Arial" w:hAnsi="Arial" w:cs="Arial"/>
          <w:b/>
          <w:szCs w:val="22"/>
        </w:rPr>
      </w:pPr>
    </w:p>
    <w:p w:rsidRPr="009F782D" w:rsidR="00E63AFA" w:rsidP="2459D23D" w:rsidRDefault="00E63AFA" w14:paraId="48817631" w14:textId="12D56B74">
      <w:pPr>
        <w:pStyle w:val="Normal"/>
        <w:tabs>
          <w:tab w:val="left" w:pos="284"/>
          <w:tab w:val="left" w:pos="450"/>
          <w:tab w:val="left" w:pos="3240"/>
          <w:tab w:val="left" w:pos="4320"/>
        </w:tabs>
        <w:ind w:left="4320" w:right="611" w:hanging="4320"/>
        <w:rPr>
          <w:rFonts w:ascii="Arial" w:hAnsi="Arial" w:cs="Arial"/>
        </w:rPr>
      </w:pPr>
      <w:r w:rsidRPr="2459D23D" w:rsidR="07BE962B">
        <w:rPr>
          <w:rFonts w:ascii="Arial" w:hAnsi="Arial" w:cs="Arial"/>
          <w:b w:val="1"/>
          <w:bCs w:val="1"/>
        </w:rPr>
        <w:t xml:space="preserve">REPORTING </w:t>
      </w:r>
      <w:r w:rsidRPr="2459D23D" w:rsidR="07BE962B">
        <w:rPr>
          <w:rFonts w:ascii="Arial" w:hAnsi="Arial" w:cs="Arial"/>
          <w:b w:val="1"/>
          <w:bCs w:val="1"/>
        </w:rPr>
        <w:t>TO:</w:t>
      </w:r>
      <w:r>
        <w:tab/>
      </w:r>
      <w:r>
        <w:tab/>
      </w:r>
      <w:r w:rsidRPr="2459D23D" w:rsidR="17D432DD">
        <w:rPr>
          <w:rFonts w:ascii="Arial" w:hAnsi="Arial" w:cs="Arial"/>
          <w:b w:val="0"/>
          <w:bCs w:val="0"/>
        </w:rPr>
        <w:t>Student Support and Guidance Manager and Deputy Associate Dean/s</w:t>
      </w:r>
    </w:p>
    <w:p w:rsidRPr="009F782D" w:rsidR="00E63AFA" w:rsidP="00E63AFA" w:rsidRDefault="00E63AFA" w14:paraId="29A00574" w14:textId="77777777">
      <w:pPr>
        <w:tabs>
          <w:tab w:val="left" w:pos="284"/>
          <w:tab w:val="left" w:pos="450"/>
          <w:tab w:val="left" w:pos="3240"/>
          <w:tab w:val="left" w:pos="4320"/>
        </w:tabs>
        <w:ind w:right="611"/>
        <w:rPr>
          <w:rFonts w:ascii="Arial" w:hAnsi="Arial" w:cs="Arial"/>
          <w:szCs w:val="22"/>
        </w:rPr>
      </w:pPr>
    </w:p>
    <w:p w:rsidRPr="009F782D" w:rsidR="00E63AFA" w:rsidP="2459D23D" w:rsidRDefault="00E63AFA" w14:paraId="7AFDE9D6" w14:textId="2B5D1924">
      <w:pPr>
        <w:tabs>
          <w:tab w:val="left" w:pos="4320"/>
        </w:tabs>
        <w:ind w:left="4320" w:right="-19" w:hanging="4320"/>
        <w:rPr>
          <w:rFonts w:ascii="Arial" w:hAnsi="Arial" w:cs="Arial"/>
        </w:rPr>
      </w:pPr>
      <w:r w:rsidRPr="2459D23D" w:rsidR="07BE962B">
        <w:rPr>
          <w:rFonts w:ascii="Arial" w:hAnsi="Arial" w:cs="Arial"/>
          <w:b w:val="1"/>
          <w:bCs w:val="1"/>
        </w:rPr>
        <w:t>SUPERVISORY RESPONSIBILITY:</w:t>
      </w:r>
      <w:r>
        <w:tab/>
      </w:r>
      <w:r w:rsidRPr="2459D23D" w:rsidR="44971214">
        <w:rPr>
          <w:rFonts w:ascii="Arial" w:hAnsi="Arial" w:cs="Arial"/>
          <w:b w:val="0"/>
          <w:bCs w:val="0"/>
        </w:rPr>
        <w:t>N/A</w:t>
      </w:r>
    </w:p>
    <w:p w:rsidRPr="009F782D" w:rsidR="004B6C9E" w:rsidP="004B6C9E" w:rsidRDefault="004B6C9E" w14:paraId="7A00A782" w14:textId="77777777">
      <w:pPr>
        <w:rPr>
          <w:rFonts w:ascii="Arial" w:hAnsi="Arial" w:cs="Arial"/>
          <w:b/>
          <w:szCs w:val="22"/>
        </w:rPr>
      </w:pPr>
    </w:p>
    <w:p w:rsidRPr="00900BDF" w:rsidR="004B6C9E" w:rsidP="00445798" w:rsidRDefault="004B6C9E" w14:paraId="06270E4E" w14:textId="77777777">
      <w:pPr>
        <w:pStyle w:val="Heading1"/>
      </w:pPr>
      <w:r w:rsidRPr="00900BDF">
        <w:t>JOB PURPOSE:</w:t>
      </w:r>
    </w:p>
    <w:p w:rsidR="00936A7A" w:rsidP="00B65CA3" w:rsidRDefault="00936A7A" w14:paraId="0A178571" w14:textId="77777777">
      <w:pPr>
        <w:spacing w:after="160" w:line="259" w:lineRule="auto"/>
        <w:jc w:val="both"/>
        <w:rPr>
          <w:rFonts w:ascii="Arial" w:hAnsi="Arial" w:eastAsia="Calibri" w:cs="Arial"/>
          <w:szCs w:val="22"/>
          <w:lang w:eastAsia="en-US"/>
        </w:rPr>
      </w:pPr>
    </w:p>
    <w:p w:rsidR="00B12A4F" w:rsidP="00B65CA3" w:rsidRDefault="00B12A4F" w14:paraId="19F450E9" w14:textId="13F165BD">
      <w:pPr>
        <w:spacing w:after="160" w:line="259" w:lineRule="auto"/>
        <w:jc w:val="both"/>
        <w:rPr>
          <w:rFonts w:ascii="Arial" w:hAnsi="Arial" w:eastAsia="Calibri" w:cs="Arial"/>
          <w:szCs w:val="22"/>
          <w:lang w:eastAsia="en-US"/>
        </w:rPr>
      </w:pPr>
      <w:r w:rsidRPr="00F3627A">
        <w:rPr>
          <w:rFonts w:ascii="Arial" w:hAnsi="Arial" w:eastAsia="Calibri" w:cs="Arial"/>
          <w:szCs w:val="22"/>
          <w:lang w:eastAsia="en-US"/>
        </w:rPr>
        <w:t xml:space="preserve">The </w:t>
      </w:r>
      <w:r w:rsidR="00D763CE">
        <w:rPr>
          <w:rFonts w:ascii="Arial" w:hAnsi="Arial" w:eastAsia="Calibri" w:cs="Arial"/>
          <w:szCs w:val="22"/>
          <w:lang w:eastAsia="en-US"/>
        </w:rPr>
        <w:t xml:space="preserve">Academic </w:t>
      </w:r>
      <w:r w:rsidR="00B65CA3">
        <w:rPr>
          <w:rFonts w:ascii="Arial" w:hAnsi="Arial" w:eastAsia="Calibri" w:cs="Arial"/>
          <w:szCs w:val="22"/>
          <w:lang w:eastAsia="en-US"/>
        </w:rPr>
        <w:t>Student Experience</w:t>
      </w:r>
      <w:r w:rsidR="00D763CE">
        <w:rPr>
          <w:rFonts w:ascii="Arial" w:hAnsi="Arial" w:eastAsia="Calibri" w:cs="Arial"/>
          <w:szCs w:val="22"/>
          <w:lang w:eastAsia="en-US"/>
        </w:rPr>
        <w:t xml:space="preserve"> </w:t>
      </w:r>
      <w:r w:rsidR="00B65CA3">
        <w:rPr>
          <w:rFonts w:ascii="Arial" w:hAnsi="Arial" w:eastAsia="Calibri" w:cs="Arial"/>
          <w:szCs w:val="22"/>
          <w:lang w:eastAsia="en-US"/>
        </w:rPr>
        <w:t>T</w:t>
      </w:r>
      <w:r w:rsidRPr="00F3627A">
        <w:rPr>
          <w:rFonts w:ascii="Arial" w:hAnsi="Arial" w:eastAsia="Calibri" w:cs="Arial"/>
          <w:szCs w:val="22"/>
          <w:lang w:eastAsia="en-US"/>
        </w:rPr>
        <w:t>utor</w:t>
      </w:r>
      <w:r w:rsidR="00D763CE">
        <w:rPr>
          <w:rFonts w:ascii="Arial" w:hAnsi="Arial" w:eastAsia="Calibri" w:cs="Arial"/>
          <w:szCs w:val="22"/>
          <w:lang w:eastAsia="en-US"/>
        </w:rPr>
        <w:t xml:space="preserve"> (ASET)</w:t>
      </w:r>
      <w:r w:rsidRPr="00F3627A">
        <w:rPr>
          <w:rFonts w:ascii="Arial" w:hAnsi="Arial" w:eastAsia="Calibri" w:cs="Arial"/>
          <w:szCs w:val="22"/>
          <w:lang w:eastAsia="en-US"/>
        </w:rPr>
        <w:t xml:space="preserve"> role</w:t>
      </w:r>
      <w:r w:rsidR="00D763CE">
        <w:rPr>
          <w:rFonts w:ascii="Arial" w:hAnsi="Arial" w:eastAsia="Calibri" w:cs="Arial"/>
          <w:szCs w:val="22"/>
          <w:lang w:eastAsia="en-US"/>
        </w:rPr>
        <w:t>s have</w:t>
      </w:r>
      <w:r w:rsidRPr="00F3627A">
        <w:rPr>
          <w:rFonts w:ascii="Arial" w:hAnsi="Arial" w:eastAsia="Calibri" w:cs="Arial"/>
          <w:szCs w:val="22"/>
          <w:lang w:eastAsia="en-US"/>
        </w:rPr>
        <w:t xml:space="preserve"> been designed to ensure</w:t>
      </w:r>
      <w:r w:rsidR="00D763CE">
        <w:rPr>
          <w:rFonts w:ascii="Arial" w:hAnsi="Arial" w:eastAsia="Calibri" w:cs="Arial"/>
          <w:szCs w:val="22"/>
          <w:lang w:eastAsia="en-US"/>
        </w:rPr>
        <w:t xml:space="preserve"> </w:t>
      </w:r>
      <w:r w:rsidRPr="00F3627A">
        <w:rPr>
          <w:rFonts w:ascii="Arial" w:hAnsi="Arial" w:eastAsia="Calibri" w:cs="Arial"/>
          <w:szCs w:val="22"/>
          <w:lang w:eastAsia="en-US"/>
        </w:rPr>
        <w:t xml:space="preserve">the quality of teaching, learning and </w:t>
      </w:r>
      <w:r w:rsidR="00D763CE">
        <w:rPr>
          <w:rFonts w:ascii="Arial" w:hAnsi="Arial" w:eastAsia="Calibri" w:cs="Arial"/>
          <w:szCs w:val="22"/>
          <w:lang w:eastAsia="en-US"/>
        </w:rPr>
        <w:t xml:space="preserve">academic </w:t>
      </w:r>
      <w:r w:rsidRPr="00F3627A">
        <w:rPr>
          <w:rFonts w:ascii="Arial" w:hAnsi="Arial" w:eastAsia="Calibri" w:cs="Arial"/>
          <w:szCs w:val="22"/>
          <w:lang w:eastAsia="en-US"/>
        </w:rPr>
        <w:t xml:space="preserve">experience of each </w:t>
      </w:r>
      <w:r w:rsidR="00B65CA3">
        <w:rPr>
          <w:rFonts w:ascii="Arial" w:hAnsi="Arial" w:eastAsia="Calibri" w:cs="Arial"/>
          <w:szCs w:val="22"/>
          <w:lang w:eastAsia="en-US"/>
        </w:rPr>
        <w:t>student</w:t>
      </w:r>
      <w:r w:rsidRPr="00F3627A">
        <w:rPr>
          <w:rFonts w:ascii="Arial" w:hAnsi="Arial" w:eastAsia="Calibri" w:cs="Arial"/>
          <w:szCs w:val="22"/>
          <w:lang w:eastAsia="en-US"/>
        </w:rPr>
        <w:t xml:space="preserve"> is embedded across both </w:t>
      </w:r>
      <w:r w:rsidR="00D763CE">
        <w:rPr>
          <w:rFonts w:ascii="Arial" w:hAnsi="Arial" w:eastAsia="Calibri" w:cs="Arial"/>
          <w:szCs w:val="22"/>
          <w:lang w:eastAsia="en-US"/>
        </w:rPr>
        <w:t>curricular and extra-curricular</w:t>
      </w:r>
      <w:r w:rsidR="00B65CA3">
        <w:rPr>
          <w:rFonts w:ascii="Arial" w:hAnsi="Arial" w:eastAsia="Calibri" w:cs="Arial"/>
          <w:szCs w:val="22"/>
          <w:lang w:eastAsia="en-US"/>
        </w:rPr>
        <w:t xml:space="preserve"> learning</w:t>
      </w:r>
      <w:r w:rsidRPr="00F3627A">
        <w:rPr>
          <w:rFonts w:ascii="Arial" w:hAnsi="Arial" w:eastAsia="Calibri" w:cs="Arial"/>
          <w:szCs w:val="22"/>
          <w:lang w:eastAsia="en-US"/>
        </w:rPr>
        <w:t>. Th</w:t>
      </w:r>
      <w:r w:rsidR="00D763CE">
        <w:rPr>
          <w:rFonts w:ascii="Arial" w:hAnsi="Arial" w:eastAsia="Calibri" w:cs="Arial"/>
          <w:szCs w:val="22"/>
          <w:lang w:eastAsia="en-US"/>
        </w:rPr>
        <w:t xml:space="preserve">ese are </w:t>
      </w:r>
      <w:r w:rsidR="00B65CA3">
        <w:rPr>
          <w:rFonts w:ascii="Arial" w:hAnsi="Arial" w:eastAsia="Calibri" w:cs="Arial"/>
          <w:szCs w:val="22"/>
          <w:lang w:eastAsia="en-US"/>
        </w:rPr>
        <w:t xml:space="preserve">exciting </w:t>
      </w:r>
      <w:r w:rsidRPr="00F3627A">
        <w:rPr>
          <w:rFonts w:ascii="Arial" w:hAnsi="Arial" w:eastAsia="Calibri" w:cs="Arial"/>
          <w:szCs w:val="22"/>
          <w:lang w:eastAsia="en-US"/>
        </w:rPr>
        <w:t>new role</w:t>
      </w:r>
      <w:r w:rsidR="00D763CE">
        <w:rPr>
          <w:rFonts w:ascii="Arial" w:hAnsi="Arial" w:eastAsia="Calibri" w:cs="Arial"/>
          <w:szCs w:val="22"/>
          <w:lang w:eastAsia="en-US"/>
        </w:rPr>
        <w:t>s</w:t>
      </w:r>
      <w:r w:rsidRPr="00F3627A">
        <w:rPr>
          <w:rFonts w:ascii="Arial" w:hAnsi="Arial" w:eastAsia="Calibri" w:cs="Arial"/>
          <w:szCs w:val="22"/>
          <w:lang w:eastAsia="en-US"/>
        </w:rPr>
        <w:t xml:space="preserve"> designed to</w:t>
      </w:r>
      <w:r w:rsidR="00B65CA3">
        <w:rPr>
          <w:rFonts w:ascii="Arial" w:hAnsi="Arial" w:eastAsia="Calibri" w:cs="Arial"/>
          <w:szCs w:val="22"/>
          <w:lang w:eastAsia="en-US"/>
        </w:rPr>
        <w:t xml:space="preserve"> bridge academic and professional service teams</w:t>
      </w:r>
      <w:r w:rsidR="00D763CE">
        <w:rPr>
          <w:rFonts w:ascii="Arial" w:hAnsi="Arial" w:eastAsia="Calibri" w:cs="Arial"/>
          <w:szCs w:val="22"/>
          <w:lang w:eastAsia="en-US"/>
        </w:rPr>
        <w:t xml:space="preserve"> to enhance the student academic experience. As such, they will be part of both the professional service team and academic team/s at the London Campus.</w:t>
      </w:r>
      <w:r w:rsidR="007A458F">
        <w:rPr>
          <w:rFonts w:ascii="Arial" w:hAnsi="Arial" w:eastAsia="Calibri" w:cs="Arial"/>
          <w:szCs w:val="22"/>
          <w:lang w:eastAsia="en-US"/>
        </w:rPr>
        <w:t xml:space="preserve"> The ideal candidates will be resilient, capable of navigating complex environments and committed to facilitating the successful engagement of all students.</w:t>
      </w:r>
    </w:p>
    <w:p w:rsidR="00D763CE" w:rsidP="5038194D" w:rsidRDefault="00B65CA3" w14:paraId="31DC1106" w14:textId="15270ED9">
      <w:pPr>
        <w:pStyle w:val="Normal"/>
        <w:spacing w:after="160" w:line="259" w:lineRule="auto"/>
        <w:jc w:val="both"/>
        <w:rPr>
          <w:rFonts w:ascii="Arial" w:hAnsi="Arial" w:eastAsia="Arial" w:cs="Arial"/>
          <w:noProof w:val="0"/>
          <w:sz w:val="22"/>
          <w:szCs w:val="22"/>
          <w:lang w:val="en-GB"/>
        </w:rPr>
      </w:pPr>
      <w:r w:rsidRPr="5038194D" w:rsidR="00B65CA3">
        <w:rPr>
          <w:rFonts w:ascii="Arial" w:hAnsi="Arial" w:eastAsia="Calibri" w:cs="Arial"/>
          <w:lang w:eastAsia="en-US"/>
        </w:rPr>
        <w:t xml:space="preserve">There will be three </w:t>
      </w:r>
      <w:r w:rsidRPr="5038194D" w:rsidR="002D10A1">
        <w:rPr>
          <w:rFonts w:ascii="Arial" w:hAnsi="Arial" w:eastAsia="Calibri" w:cs="Arial"/>
          <w:lang w:eastAsia="en-US"/>
        </w:rPr>
        <w:t>ASET’s</w:t>
      </w:r>
      <w:r w:rsidRPr="5038194D" w:rsidR="00D763CE">
        <w:rPr>
          <w:rFonts w:ascii="Arial" w:hAnsi="Arial" w:eastAsia="Calibri" w:cs="Arial"/>
          <w:lang w:eastAsia="en-US"/>
        </w:rPr>
        <w:t xml:space="preserve"> in the first instance</w:t>
      </w:r>
      <w:r w:rsidRPr="5038194D" w:rsidR="00B65CA3">
        <w:rPr>
          <w:rFonts w:ascii="Arial" w:hAnsi="Arial" w:eastAsia="Calibri" w:cs="Arial"/>
          <w:lang w:eastAsia="en-US"/>
        </w:rPr>
        <w:t xml:space="preserve">, two will work with the Business, Management and Healthcare Management students, and one will work with the Computer and Data Science students. All posts will support with the </w:t>
      </w:r>
      <w:r w:rsidRPr="5038194D" w:rsidR="00D763CE">
        <w:rPr>
          <w:rFonts w:ascii="Arial" w:hAnsi="Arial" w:eastAsia="Calibri" w:cs="Arial"/>
          <w:lang w:eastAsia="en-US"/>
        </w:rPr>
        <w:t xml:space="preserve">year-long </w:t>
      </w:r>
      <w:r w:rsidRPr="5038194D" w:rsidR="00B65CA3">
        <w:rPr>
          <w:rFonts w:ascii="Arial" w:hAnsi="Arial" w:eastAsia="Calibri" w:cs="Arial"/>
          <w:lang w:eastAsia="en-US"/>
        </w:rPr>
        <w:t>Top Up Degrees</w:t>
      </w:r>
      <w:r w:rsidRPr="5038194D" w:rsidR="00D763CE">
        <w:rPr>
          <w:rFonts w:ascii="Arial" w:hAnsi="Arial" w:eastAsia="Calibri" w:cs="Arial"/>
          <w:lang w:eastAsia="en-US"/>
        </w:rPr>
        <w:t xml:space="preserve"> (TUD’s)</w:t>
      </w:r>
      <w:r w:rsidRPr="5038194D" w:rsidR="00B65CA3">
        <w:rPr>
          <w:rFonts w:ascii="Arial" w:hAnsi="Arial" w:eastAsia="Calibri" w:cs="Arial"/>
          <w:lang w:eastAsia="en-US"/>
        </w:rPr>
        <w:t xml:space="preserve"> (BA</w:t>
      </w:r>
      <w:r w:rsidRPr="5038194D" w:rsidR="00D763CE">
        <w:rPr>
          <w:rFonts w:ascii="Arial" w:hAnsi="Arial" w:eastAsia="Calibri" w:cs="Arial"/>
          <w:lang w:eastAsia="en-US"/>
        </w:rPr>
        <w:t xml:space="preserve"> </w:t>
      </w:r>
      <w:r w:rsidRPr="5038194D" w:rsidR="00B65CA3">
        <w:rPr>
          <w:rFonts w:ascii="Arial" w:hAnsi="Arial" w:eastAsia="Calibri" w:cs="Arial"/>
          <w:lang w:eastAsia="en-US"/>
        </w:rPr>
        <w:t>(Hons) Global Business Management, B</w:t>
      </w:r>
      <w:r w:rsidRPr="5038194D" w:rsidR="00D763CE">
        <w:rPr>
          <w:rFonts w:ascii="Arial" w:hAnsi="Arial" w:eastAsia="Calibri" w:cs="Arial"/>
          <w:lang w:eastAsia="en-US"/>
        </w:rPr>
        <w:t xml:space="preserve">Sc </w:t>
      </w:r>
      <w:r w:rsidRPr="5038194D" w:rsidR="00B65CA3">
        <w:rPr>
          <w:rFonts w:ascii="Arial" w:hAnsi="Arial" w:eastAsia="Calibri" w:cs="Arial"/>
          <w:lang w:eastAsia="en-US"/>
        </w:rPr>
        <w:t xml:space="preserve">(Hons) </w:t>
      </w:r>
      <w:r w:rsidRPr="5038194D" w:rsidR="00B65CA3">
        <w:rPr>
          <w:rFonts w:ascii="Arial" w:hAnsi="Arial" w:eastAsia="Calibri" w:cs="Arial"/>
          <w:lang w:eastAsia="en-US"/>
        </w:rPr>
        <w:t xml:space="preserve">Business </w:t>
      </w:r>
      <w:r w:rsidRPr="5038194D" w:rsidR="00B65CA3">
        <w:rPr>
          <w:rFonts w:ascii="Arial" w:hAnsi="Arial" w:eastAsia="Calibri" w:cs="Arial"/>
          <w:lang w:eastAsia="en-US"/>
        </w:rPr>
        <w:t xml:space="preserve">and </w:t>
      </w:r>
      <w:r w:rsidRPr="5038194D" w:rsidR="00B65CA3">
        <w:rPr>
          <w:rFonts w:ascii="Arial" w:hAnsi="Arial" w:eastAsia="Calibri" w:cs="Arial"/>
          <w:lang w:eastAsia="en-US"/>
        </w:rPr>
        <w:t>Computing and B</w:t>
      </w:r>
      <w:r w:rsidRPr="5038194D" w:rsidR="00D763CE">
        <w:rPr>
          <w:rFonts w:ascii="Arial" w:hAnsi="Arial" w:eastAsia="Calibri" w:cs="Arial"/>
          <w:lang w:eastAsia="en-US"/>
        </w:rPr>
        <w:t xml:space="preserve">Sc </w:t>
      </w:r>
      <w:r w:rsidRPr="5038194D" w:rsidR="00B65CA3">
        <w:rPr>
          <w:rFonts w:ascii="Arial" w:hAnsi="Arial" w:eastAsia="Calibri" w:cs="Arial"/>
          <w:lang w:eastAsia="en-US"/>
        </w:rPr>
        <w:t>(Hons) Computer Science</w:t>
      </w:r>
      <w:r w:rsidRPr="5038194D" w:rsidR="11A90AAE">
        <w:rPr>
          <w:rFonts w:ascii="Arial" w:hAnsi="Arial" w:eastAsia="Calibri" w:cs="Arial"/>
          <w:lang w:eastAsia="en-US"/>
        </w:rPr>
        <w:t xml:space="preserve"> and the Applied Research Projects</w:t>
      </w:r>
      <w:r w:rsidRPr="5038194D" w:rsidR="00B65CA3">
        <w:rPr>
          <w:rFonts w:ascii="Arial" w:hAnsi="Arial" w:eastAsia="Calibri" w:cs="Arial"/>
          <w:lang w:eastAsia="en-US"/>
        </w:rPr>
        <w:t>.</w:t>
      </w:r>
      <w:r w:rsidRPr="5038194D" w:rsidR="00B65CA3">
        <w:rPr>
          <w:rFonts w:ascii="Arial Nova" w:hAnsi="Arial Nova" w:eastAsia="Arial Nova" w:cs="Arial Nova"/>
          <w:sz w:val="22"/>
          <w:szCs w:val="22"/>
          <w:lang w:eastAsia="en-US"/>
        </w:rPr>
        <w:t xml:space="preserve">  </w:t>
      </w:r>
      <w:r w:rsidRPr="5038194D" w:rsidR="668940F5">
        <w:rPr>
          <w:rFonts w:ascii="Arial Nova" w:hAnsi="Arial Nova" w:eastAsia="Arial Nova" w:cs="Arial Nova"/>
          <w:b w:val="0"/>
          <w:bCs w:val="0"/>
          <w:i w:val="0"/>
          <w:iCs w:val="0"/>
          <w:caps w:val="0"/>
          <w:smallCaps w:val="0"/>
          <w:noProof w:val="0"/>
          <w:color w:val="333333"/>
          <w:sz w:val="22"/>
          <w:szCs w:val="22"/>
          <w:lang w:val="en-GB"/>
        </w:rPr>
        <w:t xml:space="preserve">The role holders will also </w:t>
      </w:r>
      <w:r w:rsidRPr="5038194D" w:rsidR="668940F5">
        <w:rPr>
          <w:rFonts w:ascii="Arial Nova" w:hAnsi="Arial Nova" w:eastAsia="Arial Nova" w:cs="Arial Nova"/>
          <w:b w:val="0"/>
          <w:bCs w:val="0"/>
          <w:i w:val="0"/>
          <w:iCs w:val="0"/>
          <w:caps w:val="0"/>
          <w:smallCaps w:val="0"/>
          <w:noProof w:val="0"/>
          <w:color w:val="333333"/>
          <w:sz w:val="22"/>
          <w:szCs w:val="22"/>
          <w:lang w:val="en-GB"/>
        </w:rPr>
        <w:t>participate</w:t>
      </w:r>
      <w:r w:rsidRPr="5038194D" w:rsidR="668940F5">
        <w:rPr>
          <w:rFonts w:ascii="Arial Nova" w:hAnsi="Arial Nova" w:eastAsia="Arial Nova" w:cs="Arial Nova"/>
          <w:b w:val="0"/>
          <w:bCs w:val="0"/>
          <w:i w:val="0"/>
          <w:iCs w:val="0"/>
          <w:caps w:val="0"/>
          <w:smallCaps w:val="0"/>
          <w:noProof w:val="0"/>
          <w:color w:val="333333"/>
          <w:sz w:val="22"/>
          <w:szCs w:val="22"/>
          <w:lang w:val="en-GB"/>
        </w:rPr>
        <w:t xml:space="preserve"> in the ethics committee, supporting the processes for the review and approval of research proposals, ensuring compliance with ethical standards and regulations, </w:t>
      </w:r>
      <w:r w:rsidRPr="5038194D" w:rsidR="668940F5">
        <w:rPr>
          <w:rFonts w:ascii="Arial Nova" w:hAnsi="Arial Nova" w:eastAsia="Arial Nova" w:cs="Arial Nova"/>
          <w:b w:val="0"/>
          <w:bCs w:val="0"/>
          <w:i w:val="0"/>
          <w:iCs w:val="0"/>
          <w:caps w:val="0"/>
          <w:smallCaps w:val="0"/>
          <w:noProof w:val="0"/>
          <w:color w:val="333333"/>
          <w:sz w:val="22"/>
          <w:szCs w:val="22"/>
          <w:lang w:val="en-GB"/>
        </w:rPr>
        <w:t>m</w:t>
      </w:r>
      <w:r w:rsidRPr="5038194D" w:rsidR="668940F5">
        <w:rPr>
          <w:rFonts w:ascii="Arial Nova" w:hAnsi="Arial Nova" w:eastAsia="Arial Nova" w:cs="Arial Nova"/>
          <w:b w:val="0"/>
          <w:bCs w:val="0"/>
          <w:i w:val="0"/>
          <w:iCs w:val="0"/>
          <w:caps w:val="0"/>
          <w:smallCaps w:val="0"/>
          <w:noProof w:val="0"/>
          <w:color w:val="333333"/>
          <w:sz w:val="22"/>
          <w:szCs w:val="22"/>
          <w:lang w:val="en-GB"/>
        </w:rPr>
        <w:t>aintaining</w:t>
      </w:r>
      <w:r w:rsidRPr="5038194D" w:rsidR="668940F5">
        <w:rPr>
          <w:rFonts w:ascii="Arial Nova" w:hAnsi="Arial Nova" w:eastAsia="Arial Nova" w:cs="Arial Nova"/>
          <w:b w:val="0"/>
          <w:bCs w:val="0"/>
          <w:i w:val="0"/>
          <w:iCs w:val="0"/>
          <w:caps w:val="0"/>
          <w:smallCaps w:val="0"/>
          <w:noProof w:val="0"/>
          <w:color w:val="333333"/>
          <w:sz w:val="22"/>
          <w:szCs w:val="22"/>
          <w:lang w:val="en-GB"/>
        </w:rPr>
        <w:t xml:space="preserve"> </w:t>
      </w:r>
      <w:r w:rsidRPr="5038194D" w:rsidR="668940F5">
        <w:rPr>
          <w:rFonts w:ascii="Arial Nova" w:hAnsi="Arial Nova" w:eastAsia="Arial Nova" w:cs="Arial Nova"/>
          <w:b w:val="0"/>
          <w:bCs w:val="0"/>
          <w:i w:val="0"/>
          <w:iCs w:val="0"/>
          <w:caps w:val="0"/>
          <w:smallCaps w:val="0"/>
          <w:noProof w:val="0"/>
          <w:color w:val="333333"/>
          <w:sz w:val="22"/>
          <w:szCs w:val="22"/>
          <w:lang w:val="en-GB"/>
        </w:rPr>
        <w:t>detailed records of committee activities.</w:t>
      </w:r>
    </w:p>
    <w:p w:rsidR="00B65CA3" w:rsidP="2459D23D" w:rsidRDefault="00B65CA3" w14:paraId="79039860" w14:textId="3F720762">
      <w:pPr>
        <w:spacing w:after="160" w:line="259" w:lineRule="auto"/>
        <w:jc w:val="both"/>
        <w:rPr>
          <w:rFonts w:ascii="Arial" w:hAnsi="Arial" w:eastAsia="Calibri" w:cs="Arial"/>
          <w:lang w:eastAsia="en-US"/>
        </w:rPr>
      </w:pPr>
      <w:r w:rsidRPr="2459D23D" w:rsidR="3A16E52E">
        <w:rPr>
          <w:rFonts w:ascii="Arial" w:hAnsi="Arial" w:eastAsia="Calibri" w:cs="Arial"/>
          <w:lang w:eastAsia="en-US"/>
        </w:rPr>
        <w:t>The</w:t>
      </w:r>
      <w:r w:rsidRPr="2459D23D" w:rsidR="3FEEEBC4">
        <w:rPr>
          <w:rFonts w:ascii="Arial" w:hAnsi="Arial" w:eastAsia="Calibri" w:cs="Arial"/>
          <w:lang w:eastAsia="en-US"/>
        </w:rPr>
        <w:t xml:space="preserve"> TUD’s</w:t>
      </w:r>
      <w:r w:rsidRPr="2459D23D" w:rsidR="3A16E52E">
        <w:rPr>
          <w:rFonts w:ascii="Arial" w:hAnsi="Arial" w:eastAsia="Calibri" w:cs="Arial"/>
          <w:lang w:eastAsia="en-US"/>
        </w:rPr>
        <w:t xml:space="preserve"> are new courses that will be launched over the next two years and each one </w:t>
      </w:r>
      <w:r w:rsidRPr="2459D23D" w:rsidR="3FEEEBC4">
        <w:rPr>
          <w:rFonts w:ascii="Arial" w:hAnsi="Arial" w:eastAsia="Calibri" w:cs="Arial"/>
          <w:lang w:eastAsia="en-US"/>
        </w:rPr>
        <w:t>includes</w:t>
      </w:r>
      <w:r w:rsidRPr="2459D23D" w:rsidR="3A16E52E">
        <w:rPr>
          <w:rFonts w:ascii="Arial" w:hAnsi="Arial" w:eastAsia="Calibri" w:cs="Arial"/>
          <w:lang w:eastAsia="en-US"/>
        </w:rPr>
        <w:t xml:space="preserve"> </w:t>
      </w:r>
      <w:r w:rsidRPr="2459D23D" w:rsidR="3FEEEBC4">
        <w:rPr>
          <w:rFonts w:ascii="Arial" w:hAnsi="Arial" w:eastAsia="Calibri" w:cs="Arial"/>
          <w:lang w:eastAsia="en-US"/>
        </w:rPr>
        <w:t xml:space="preserve">psychometric testing, </w:t>
      </w:r>
      <w:r w:rsidRPr="2459D23D" w:rsidR="3A16E52E">
        <w:rPr>
          <w:rFonts w:ascii="Arial" w:hAnsi="Arial" w:eastAsia="Calibri" w:cs="Arial"/>
          <w:lang w:eastAsia="en-US"/>
        </w:rPr>
        <w:t>coaching</w:t>
      </w:r>
      <w:r w:rsidRPr="2459D23D" w:rsidR="3FEEEBC4">
        <w:rPr>
          <w:rFonts w:ascii="Arial" w:hAnsi="Arial" w:eastAsia="Calibri" w:cs="Arial"/>
          <w:lang w:eastAsia="en-US"/>
        </w:rPr>
        <w:t xml:space="preserve"> and</w:t>
      </w:r>
      <w:r w:rsidRPr="2459D23D" w:rsidR="3A16E52E">
        <w:rPr>
          <w:rFonts w:ascii="Arial" w:hAnsi="Arial" w:eastAsia="Calibri" w:cs="Arial"/>
          <w:lang w:eastAsia="en-US"/>
        </w:rPr>
        <w:t xml:space="preserve"> reflective practice</w:t>
      </w:r>
      <w:r w:rsidRPr="2459D23D" w:rsidR="3FEEEBC4">
        <w:rPr>
          <w:rFonts w:ascii="Arial" w:hAnsi="Arial" w:eastAsia="Calibri" w:cs="Arial"/>
          <w:lang w:eastAsia="en-US"/>
        </w:rPr>
        <w:t xml:space="preserve"> embedded into the curriculum</w:t>
      </w:r>
      <w:r w:rsidRPr="2459D23D" w:rsidR="3FEEEBC4">
        <w:rPr>
          <w:rFonts w:ascii="Arial" w:hAnsi="Arial" w:eastAsia="Calibri" w:cs="Arial"/>
          <w:lang w:eastAsia="en-US"/>
        </w:rPr>
        <w:t xml:space="preserve">.  </w:t>
      </w:r>
      <w:r w:rsidRPr="2459D23D" w:rsidR="3FEEEBC4">
        <w:rPr>
          <w:rFonts w:ascii="Arial" w:hAnsi="Arial" w:eastAsia="Calibri" w:cs="Arial"/>
          <w:lang w:eastAsia="en-US"/>
        </w:rPr>
        <w:t xml:space="preserve">All post holders will be critical to the delivery of these aspects of the courses and in supporting students to develop successfully on a personal and professional level, ensuring continuation, </w:t>
      </w:r>
      <w:r w:rsidRPr="2459D23D" w:rsidR="3FEEEBC4">
        <w:rPr>
          <w:rFonts w:ascii="Arial" w:hAnsi="Arial" w:eastAsia="Calibri" w:cs="Arial"/>
          <w:lang w:eastAsia="en-US"/>
        </w:rPr>
        <w:t>attainment</w:t>
      </w:r>
      <w:r w:rsidRPr="2459D23D" w:rsidR="3FEEEBC4">
        <w:rPr>
          <w:rFonts w:ascii="Arial" w:hAnsi="Arial" w:eastAsia="Calibri" w:cs="Arial"/>
          <w:lang w:eastAsia="en-US"/>
        </w:rPr>
        <w:t xml:space="preserve"> and progression</w:t>
      </w:r>
      <w:r w:rsidRPr="2459D23D" w:rsidR="3FEEEBC4">
        <w:rPr>
          <w:rFonts w:ascii="Arial" w:hAnsi="Arial" w:eastAsia="Calibri" w:cs="Arial"/>
          <w:lang w:eastAsia="en-US"/>
        </w:rPr>
        <w:t xml:space="preserve">.  </w:t>
      </w:r>
      <w:r w:rsidRPr="2459D23D" w:rsidR="2C5ADB78">
        <w:rPr>
          <w:rFonts w:ascii="Arial" w:hAnsi="Arial" w:eastAsia="Calibri" w:cs="Arial"/>
          <w:lang w:eastAsia="en-US"/>
        </w:rPr>
        <w:t>The</w:t>
      </w:r>
      <w:r w:rsidRPr="2459D23D" w:rsidR="1561FFBB">
        <w:rPr>
          <w:rFonts w:ascii="Arial" w:hAnsi="Arial" w:eastAsia="Calibri" w:cs="Arial"/>
          <w:lang w:eastAsia="en-US"/>
        </w:rPr>
        <w:t>re are two student intakes per year in September and February and the</w:t>
      </w:r>
      <w:r w:rsidRPr="2459D23D" w:rsidR="2C5ADB78">
        <w:rPr>
          <w:rFonts w:ascii="Arial" w:hAnsi="Arial" w:eastAsia="Calibri" w:cs="Arial"/>
          <w:lang w:eastAsia="en-US"/>
        </w:rPr>
        <w:t xml:space="preserve"> student cohort for each course will include a mixture of home</w:t>
      </w:r>
      <w:r w:rsidRPr="2459D23D" w:rsidR="129EA86B">
        <w:rPr>
          <w:rFonts w:ascii="Arial" w:hAnsi="Arial" w:eastAsia="Calibri" w:cs="Arial"/>
          <w:lang w:eastAsia="en-US"/>
        </w:rPr>
        <w:t>, mature</w:t>
      </w:r>
      <w:r w:rsidRPr="2459D23D" w:rsidR="2C5ADB78">
        <w:rPr>
          <w:rFonts w:ascii="Arial" w:hAnsi="Arial" w:eastAsia="Calibri" w:cs="Arial"/>
          <w:lang w:eastAsia="en-US"/>
        </w:rPr>
        <w:t xml:space="preserve"> and international students.</w:t>
      </w:r>
    </w:p>
    <w:p w:rsidRPr="00396ACF" w:rsidR="00396ACF" w:rsidP="00396ACF" w:rsidRDefault="00396ACF" w14:paraId="0B5B481D" w14:textId="77777777">
      <w:pPr>
        <w:rPr>
          <w:rFonts w:ascii="Arial" w:hAnsi="Arial" w:cs="Arial"/>
          <w:bCs/>
          <w:szCs w:val="22"/>
        </w:rPr>
      </w:pPr>
    </w:p>
    <w:p w:rsidRPr="00900BDF" w:rsidR="004B6C9E" w:rsidP="00445798" w:rsidRDefault="004B6C9E" w14:paraId="27EA745A" w14:textId="77777777">
      <w:pPr>
        <w:pStyle w:val="Heading1"/>
      </w:pPr>
      <w:r w:rsidRPr="00900BDF">
        <w:t>DUTIES AND RESPONSIBILITIES:</w:t>
      </w:r>
    </w:p>
    <w:p w:rsidRPr="00900BDF" w:rsidR="00E25FCA" w:rsidP="00900BDF" w:rsidRDefault="00E25FCA" w14:paraId="687E5BE3" w14:textId="77777777">
      <w:pPr>
        <w:rPr>
          <w:rFonts w:ascii="Arial" w:hAnsi="Arial" w:cs="Arial"/>
          <w:b/>
          <w:szCs w:val="22"/>
        </w:rPr>
      </w:pPr>
    </w:p>
    <w:p w:rsidR="00460DA3" w:rsidP="004369C5" w:rsidRDefault="00460DA3" w14:paraId="4E4C7D2C" w14:textId="13D871D5">
      <w:pPr>
        <w:numPr>
          <w:ilvl w:val="0"/>
          <w:numId w:val="8"/>
        </w:numPr>
        <w:spacing w:after="160" w:line="259" w:lineRule="auto"/>
        <w:contextualSpacing/>
        <w:rPr>
          <w:rFonts w:ascii="Arial" w:hAnsi="Arial" w:cs="Arial"/>
          <w:lang w:eastAsia="en-US"/>
        </w:rPr>
      </w:pPr>
      <w:r>
        <w:rPr>
          <w:rFonts w:ascii="Arial" w:hAnsi="Arial" w:cs="Arial"/>
          <w:lang w:eastAsia="en-US"/>
        </w:rPr>
        <w:t>Design, deliver and support student development activities and provide in classroom support, ensuring that each student’s journey is enriched, and their potential is maximised.</w:t>
      </w:r>
    </w:p>
    <w:p w:rsidRPr="00460DA3" w:rsidR="00460DA3" w:rsidP="00460DA3" w:rsidRDefault="00460DA3" w14:paraId="0443998B" w14:textId="77777777">
      <w:pPr>
        <w:spacing w:after="160" w:line="259" w:lineRule="auto"/>
        <w:ind w:left="360"/>
        <w:contextualSpacing/>
        <w:rPr>
          <w:rFonts w:ascii="Arial" w:hAnsi="Arial" w:cs="Arial"/>
          <w:lang w:eastAsia="en-US"/>
        </w:rPr>
      </w:pPr>
    </w:p>
    <w:p w:rsidRPr="004369C5" w:rsidR="00396ACF" w:rsidP="004369C5" w:rsidRDefault="004369C5" w14:paraId="2C194B01" w14:textId="23A36453">
      <w:pPr>
        <w:numPr>
          <w:ilvl w:val="0"/>
          <w:numId w:val="8"/>
        </w:numPr>
        <w:spacing w:after="160" w:line="259" w:lineRule="auto"/>
        <w:contextualSpacing/>
        <w:rPr>
          <w:rFonts w:ascii="Arial" w:hAnsi="Arial" w:cs="Arial"/>
          <w:lang w:eastAsia="en-US"/>
        </w:rPr>
      </w:pPr>
      <w:r>
        <w:rPr>
          <w:rFonts w:ascii="Arial" w:hAnsi="Arial" w:eastAsia="Calibri" w:cs="Arial"/>
          <w:lang w:eastAsia="en-US"/>
        </w:rPr>
        <w:t>Along with the trained academics and professional service staff, b</w:t>
      </w:r>
      <w:r w:rsidRPr="0479DE5B" w:rsidR="00396ACF">
        <w:rPr>
          <w:rFonts w:ascii="Arial" w:hAnsi="Arial" w:eastAsia="Calibri" w:cs="Arial"/>
          <w:lang w:eastAsia="en-US"/>
        </w:rPr>
        <w:t xml:space="preserve">e responsible for </w:t>
      </w:r>
      <w:r w:rsidR="00D763CE">
        <w:rPr>
          <w:rFonts w:ascii="Arial" w:hAnsi="Arial" w:eastAsia="Calibri" w:cs="Arial"/>
          <w:lang w:eastAsia="en-US"/>
        </w:rPr>
        <w:t>overseeing and delivering the psychometric testing</w:t>
      </w:r>
      <w:r>
        <w:rPr>
          <w:rFonts w:ascii="Arial" w:hAnsi="Arial" w:eastAsia="Calibri" w:cs="Arial"/>
          <w:lang w:eastAsia="en-US"/>
        </w:rPr>
        <w:t xml:space="preserve"> and coaching aspect of each of the TUD’s and supporting students with their reflective practice throughout the duration</w:t>
      </w:r>
      <w:r w:rsidRPr="004369C5">
        <w:rPr>
          <w:rFonts w:ascii="Arial" w:hAnsi="Arial" w:eastAsia="Calibri" w:cs="Arial"/>
          <w:lang w:eastAsia="en-US"/>
        </w:rPr>
        <w:t xml:space="preserve"> of the programme.</w:t>
      </w:r>
      <w:r w:rsidRPr="004369C5" w:rsidR="00396ACF">
        <w:rPr>
          <w:rFonts w:ascii="Arial" w:hAnsi="Arial" w:eastAsia="Calibri" w:cs="Arial"/>
          <w:lang w:eastAsia="en-US"/>
        </w:rPr>
        <w:t xml:space="preserve"> </w:t>
      </w:r>
      <w:r>
        <w:rPr>
          <w:rFonts w:ascii="Arial" w:hAnsi="Arial" w:eastAsia="Calibri" w:cs="Arial"/>
          <w:lang w:eastAsia="en-US"/>
        </w:rPr>
        <w:br/>
      </w:r>
    </w:p>
    <w:p w:rsidRPr="004369C5" w:rsidR="004369C5" w:rsidP="004369C5" w:rsidRDefault="004369C5" w14:paraId="3D965694" w14:textId="7033E642">
      <w:pPr>
        <w:numPr>
          <w:ilvl w:val="0"/>
          <w:numId w:val="8"/>
        </w:numPr>
        <w:spacing w:after="160" w:line="259" w:lineRule="auto"/>
        <w:contextualSpacing/>
        <w:rPr>
          <w:rFonts w:ascii="Arial" w:hAnsi="Arial" w:cs="Arial"/>
          <w:lang w:eastAsia="en-US"/>
        </w:rPr>
      </w:pPr>
      <w:r w:rsidRPr="2459D23D" w:rsidR="6EF4A431">
        <w:rPr>
          <w:rFonts w:ascii="Arial" w:hAnsi="Arial" w:cs="Arial"/>
          <w:lang w:eastAsia="en-US"/>
        </w:rPr>
        <w:t>Be responsible for</w:t>
      </w:r>
      <w:r w:rsidRPr="2459D23D" w:rsidR="6EF4A431">
        <w:rPr>
          <w:rFonts w:ascii="Arial" w:hAnsi="Arial" w:cs="Arial"/>
          <w:lang w:eastAsia="en-US"/>
        </w:rPr>
        <w:t xml:space="preserve"> supporting students and staff to access and interact with the available digital systems (</w:t>
      </w:r>
      <w:r w:rsidRPr="2459D23D" w:rsidR="6EF4A431">
        <w:rPr>
          <w:rFonts w:ascii="Arial" w:hAnsi="Arial" w:cs="Arial"/>
          <w:lang w:eastAsia="en-US"/>
        </w:rPr>
        <w:t>I,e</w:t>
      </w:r>
      <w:r w:rsidRPr="2459D23D" w:rsidR="6EF4A431">
        <w:rPr>
          <w:rFonts w:ascii="Arial" w:hAnsi="Arial" w:cs="Arial"/>
          <w:lang w:eastAsia="en-US"/>
        </w:rPr>
        <w:t>.</w:t>
      </w:r>
      <w:r w:rsidRPr="2459D23D" w:rsidR="6EF4A431">
        <w:rPr>
          <w:rFonts w:ascii="Arial" w:hAnsi="Arial" w:cs="Arial"/>
          <w:lang w:eastAsia="en-US"/>
        </w:rPr>
        <w:t xml:space="preserve">, </w:t>
      </w:r>
      <w:r w:rsidRPr="2459D23D" w:rsidR="6EF4A431">
        <w:rPr>
          <w:rFonts w:ascii="Arial" w:hAnsi="Arial" w:cs="Arial"/>
          <w:lang w:eastAsia="en-US"/>
        </w:rPr>
        <w:t>Pebblepad</w:t>
      </w:r>
      <w:r w:rsidRPr="2459D23D" w:rsidR="366BD889">
        <w:rPr>
          <w:rFonts w:ascii="Arial" w:hAnsi="Arial" w:cs="Arial"/>
          <w:lang w:eastAsia="en-US"/>
        </w:rPr>
        <w:t>, Moodle</w:t>
      </w:r>
      <w:r w:rsidRPr="2459D23D" w:rsidR="05ABCB63">
        <w:rPr>
          <w:rFonts w:ascii="Arial" w:hAnsi="Arial" w:cs="Arial"/>
          <w:lang w:eastAsia="en-US"/>
        </w:rPr>
        <w:t>, Handshake</w:t>
      </w:r>
      <w:r w:rsidRPr="2459D23D" w:rsidR="6EF4A431">
        <w:rPr>
          <w:rFonts w:ascii="Arial" w:hAnsi="Arial" w:cs="Arial"/>
          <w:lang w:eastAsia="en-US"/>
        </w:rPr>
        <w:t xml:space="preserve">) to support with coaching, </w:t>
      </w:r>
      <w:r w:rsidRPr="2459D23D" w:rsidR="30A49D19">
        <w:rPr>
          <w:rFonts w:ascii="Arial" w:hAnsi="Arial" w:cs="Arial"/>
          <w:lang w:eastAsia="en-US"/>
        </w:rPr>
        <w:t xml:space="preserve">pastoral care, </w:t>
      </w:r>
      <w:r w:rsidRPr="2459D23D" w:rsidR="6EF4A431">
        <w:rPr>
          <w:rFonts w:ascii="Arial" w:hAnsi="Arial" w:cs="Arial"/>
          <w:lang w:eastAsia="en-US"/>
        </w:rPr>
        <w:t xml:space="preserve">career development and reflective practice in a way that promotes student confidence </w:t>
      </w:r>
      <w:r w:rsidRPr="2459D23D" w:rsidR="0AB9AFAA">
        <w:rPr>
          <w:rFonts w:ascii="Arial" w:hAnsi="Arial" w:cs="Arial"/>
          <w:lang w:eastAsia="en-US"/>
        </w:rPr>
        <w:t>to engage more</w:t>
      </w:r>
      <w:r w:rsidRPr="2459D23D" w:rsidR="6EF4A431">
        <w:rPr>
          <w:rFonts w:ascii="Arial" w:hAnsi="Arial" w:cs="Arial"/>
          <w:lang w:eastAsia="en-US"/>
        </w:rPr>
        <w:t xml:space="preserve"> effectively with the curriculum</w:t>
      </w:r>
      <w:r w:rsidRPr="2459D23D" w:rsidR="0AB9AFAA">
        <w:rPr>
          <w:rFonts w:ascii="Arial" w:hAnsi="Arial" w:cs="Arial"/>
          <w:lang w:eastAsia="en-US"/>
        </w:rPr>
        <w:t xml:space="preserve"> enhancing the student experience</w:t>
      </w:r>
      <w:r w:rsidRPr="2459D23D" w:rsidR="6EF4A431">
        <w:rPr>
          <w:rFonts w:ascii="Arial" w:hAnsi="Arial" w:cs="Arial"/>
          <w:lang w:eastAsia="en-US"/>
        </w:rPr>
        <w:t>.</w:t>
      </w:r>
    </w:p>
    <w:p w:rsidRPr="00396ACF" w:rsidR="00396ACF" w:rsidP="28A884D2" w:rsidRDefault="00396ACF" w14:paraId="4BB4797B" w14:textId="3C57CE6C">
      <w:pPr>
        <w:pStyle w:val="ListParagraph"/>
        <w:numPr>
          <w:ilvl w:val="0"/>
          <w:numId w:val="8"/>
        </w:numPr>
        <w:rPr>
          <w:rFonts w:ascii="Arial" w:hAnsi="Arial" w:cs="Arial"/>
        </w:rPr>
      </w:pPr>
      <w:r w:rsidRPr="2459D23D" w:rsidR="29E03D82">
        <w:rPr>
          <w:rFonts w:ascii="Arial" w:hAnsi="Arial" w:cs="Arial"/>
        </w:rPr>
        <w:t>Be a key contact between the academics and professional service teams - including Student Welfare and Support, Campus Operations, Careers, E</w:t>
      </w:r>
      <w:r w:rsidRPr="2459D23D" w:rsidR="29E03D82">
        <w:rPr>
          <w:rFonts w:ascii="Arial" w:hAnsi="Arial" w:cs="Arial"/>
        </w:rPr>
        <w:t>mployability and Enterprise - to support the success of</w:t>
      </w:r>
      <w:r w:rsidRPr="2459D23D" w:rsidR="548AAD25">
        <w:rPr>
          <w:rFonts w:ascii="Arial" w:hAnsi="Arial" w:cs="Arial"/>
        </w:rPr>
        <w:t xml:space="preserve"> the</w:t>
      </w:r>
      <w:r w:rsidRPr="2459D23D" w:rsidR="29E03D82">
        <w:rPr>
          <w:rFonts w:ascii="Arial" w:hAnsi="Arial" w:cs="Arial"/>
        </w:rPr>
        <w:t xml:space="preserve"> </w:t>
      </w:r>
      <w:r w:rsidRPr="2459D23D" w:rsidR="60139859">
        <w:rPr>
          <w:rFonts w:ascii="Arial" w:hAnsi="Arial" w:cs="Arial"/>
        </w:rPr>
        <w:t>TUD’s</w:t>
      </w:r>
      <w:r w:rsidRPr="2459D23D" w:rsidR="29E03D82">
        <w:rPr>
          <w:rFonts w:ascii="Arial" w:hAnsi="Arial" w:cs="Arial"/>
        </w:rPr>
        <w:t>.</w:t>
      </w:r>
      <w:r w:rsidRPr="2459D23D" w:rsidR="6EF4A431">
        <w:rPr>
          <w:rFonts w:ascii="Arial" w:hAnsi="Arial" w:cs="Arial"/>
        </w:rPr>
        <w:t xml:space="preserve"> </w:t>
      </w:r>
      <w:r>
        <w:br/>
      </w:r>
    </w:p>
    <w:p w:rsidRPr="00396ACF" w:rsidR="00396ACF" w:rsidP="00396ACF" w:rsidRDefault="00396ACF" w14:paraId="2B98E2E4" w14:textId="2F72DFA1">
      <w:pPr>
        <w:pStyle w:val="ListParagraph"/>
        <w:numPr>
          <w:ilvl w:val="0"/>
          <w:numId w:val="8"/>
        </w:numPr>
        <w:rPr>
          <w:rFonts w:ascii="Arial" w:hAnsi="Arial" w:cs="Arial"/>
          <w:bCs/>
        </w:rPr>
      </w:pPr>
      <w:r w:rsidRPr="00396ACF">
        <w:rPr>
          <w:rFonts w:ascii="Arial" w:hAnsi="Arial" w:cs="Arial"/>
          <w:bCs/>
        </w:rPr>
        <w:t xml:space="preserve">Participate in </w:t>
      </w:r>
      <w:proofErr w:type="spellStart"/>
      <w:r w:rsidRPr="00396ACF">
        <w:rPr>
          <w:rFonts w:ascii="Arial" w:hAnsi="Arial" w:cs="Arial"/>
          <w:bCs/>
        </w:rPr>
        <w:t>programme</w:t>
      </w:r>
      <w:proofErr w:type="spellEnd"/>
      <w:r w:rsidRPr="00396ACF">
        <w:rPr>
          <w:rFonts w:ascii="Arial" w:hAnsi="Arial" w:cs="Arial"/>
          <w:bCs/>
        </w:rPr>
        <w:t xml:space="preserve"> delivery, notably: Involvement in induction; </w:t>
      </w:r>
      <w:r w:rsidR="004369C5">
        <w:rPr>
          <w:rFonts w:ascii="Arial" w:hAnsi="Arial" w:cs="Arial"/>
          <w:bCs/>
        </w:rPr>
        <w:t>seminar support; assisting with group work, practical assessments</w:t>
      </w:r>
      <w:r w:rsidR="00936A7A">
        <w:rPr>
          <w:rFonts w:ascii="Arial" w:hAnsi="Arial" w:cs="Arial"/>
          <w:bCs/>
        </w:rPr>
        <w:t xml:space="preserve"> (including presentations).</w:t>
      </w:r>
      <w:r w:rsidR="00936A7A">
        <w:rPr>
          <w:rFonts w:ascii="Arial" w:hAnsi="Arial" w:cs="Arial"/>
          <w:bCs/>
        </w:rPr>
        <w:br/>
      </w:r>
    </w:p>
    <w:p w:rsidRPr="00396ACF" w:rsidR="00396ACF" w:rsidP="00396ACF" w:rsidRDefault="00396ACF" w14:paraId="689FCDF6" w14:textId="64F9DF21">
      <w:pPr>
        <w:pStyle w:val="ListParagraph"/>
        <w:numPr>
          <w:ilvl w:val="0"/>
          <w:numId w:val="8"/>
        </w:numPr>
        <w:rPr>
          <w:rFonts w:ascii="Arial" w:hAnsi="Arial" w:cs="Arial"/>
          <w:bCs/>
        </w:rPr>
      </w:pPr>
      <w:r w:rsidRPr="00396ACF">
        <w:rPr>
          <w:rFonts w:ascii="Arial" w:hAnsi="Arial" w:cs="Arial"/>
          <w:bCs/>
        </w:rPr>
        <w:t xml:space="preserve">Support both face-to-face and on-line study including facilitating: Reflection; the undertaking of personal development; effective learning skills; directing </w:t>
      </w:r>
      <w:r w:rsidR="00936A7A">
        <w:rPr>
          <w:rFonts w:ascii="Arial" w:hAnsi="Arial" w:cs="Arial"/>
          <w:bCs/>
        </w:rPr>
        <w:t>students</w:t>
      </w:r>
      <w:r w:rsidRPr="00396ACF">
        <w:rPr>
          <w:rFonts w:ascii="Arial" w:hAnsi="Arial" w:cs="Arial"/>
          <w:bCs/>
        </w:rPr>
        <w:t xml:space="preserve"> to resources and learning portals.</w:t>
      </w:r>
      <w:r w:rsidR="00936A7A">
        <w:rPr>
          <w:rFonts w:ascii="Arial" w:hAnsi="Arial" w:cs="Arial"/>
          <w:bCs/>
        </w:rPr>
        <w:br/>
      </w:r>
    </w:p>
    <w:p w:rsidR="00396ACF" w:rsidP="2459D23D" w:rsidRDefault="00396ACF" w14:paraId="31E091E7" w14:textId="4B5BBB02">
      <w:pPr>
        <w:pStyle w:val="ListParagraph"/>
        <w:numPr>
          <w:ilvl w:val="0"/>
          <w:numId w:val="8"/>
        </w:numPr>
        <w:rPr>
          <w:rFonts w:ascii="Arial" w:hAnsi="Arial" w:cs="Arial"/>
        </w:rPr>
      </w:pPr>
      <w:r w:rsidRPr="2459D23D" w:rsidR="6221F836">
        <w:rPr>
          <w:rFonts w:ascii="Arial" w:hAnsi="Arial" w:cs="Arial"/>
        </w:rPr>
        <w:t xml:space="preserve">To </w:t>
      </w:r>
      <w:r w:rsidRPr="2459D23D" w:rsidR="6221F836">
        <w:rPr>
          <w:rFonts w:ascii="Arial" w:hAnsi="Arial" w:cs="Arial"/>
        </w:rPr>
        <w:t>assist</w:t>
      </w:r>
      <w:r w:rsidRPr="2459D23D" w:rsidR="17282F3A">
        <w:rPr>
          <w:rFonts w:ascii="Arial" w:hAnsi="Arial" w:cs="Arial"/>
        </w:rPr>
        <w:t xml:space="preserve"> the academic team/s to review and monitor </w:t>
      </w:r>
      <w:r w:rsidRPr="2459D23D" w:rsidR="19D49D62">
        <w:rPr>
          <w:rFonts w:ascii="Arial" w:hAnsi="Arial" w:cs="Arial"/>
        </w:rPr>
        <w:t>students'</w:t>
      </w:r>
      <w:r w:rsidRPr="2459D23D" w:rsidR="17282F3A">
        <w:rPr>
          <w:rFonts w:ascii="Arial" w:hAnsi="Arial" w:cs="Arial"/>
        </w:rPr>
        <w:t xml:space="preserve"> engagement, </w:t>
      </w:r>
      <w:r w:rsidRPr="2459D23D" w:rsidR="17282F3A">
        <w:rPr>
          <w:rFonts w:ascii="Arial" w:hAnsi="Arial" w:cs="Arial"/>
        </w:rPr>
        <w:t>attainment</w:t>
      </w:r>
      <w:r w:rsidRPr="2459D23D" w:rsidR="17282F3A">
        <w:rPr>
          <w:rFonts w:ascii="Arial" w:hAnsi="Arial" w:cs="Arial"/>
        </w:rPr>
        <w:t xml:space="preserve"> and progression to stay </w:t>
      </w:r>
      <w:r w:rsidRPr="2459D23D" w:rsidR="17282F3A">
        <w:rPr>
          <w:rFonts w:ascii="Arial" w:hAnsi="Arial" w:cs="Arial"/>
        </w:rPr>
        <w:t>up-to-date</w:t>
      </w:r>
      <w:r w:rsidRPr="2459D23D" w:rsidR="17282F3A">
        <w:rPr>
          <w:rFonts w:ascii="Arial" w:hAnsi="Arial" w:cs="Arial"/>
        </w:rPr>
        <w:t xml:space="preserve"> on effective practice that supports positive outcomes and to design and deliver interventions</w:t>
      </w:r>
      <w:r w:rsidRPr="2459D23D" w:rsidR="6221F836">
        <w:rPr>
          <w:rFonts w:ascii="Arial" w:hAnsi="Arial" w:cs="Arial"/>
        </w:rPr>
        <w:t xml:space="preserve"> </w:t>
      </w:r>
      <w:r w:rsidRPr="2459D23D" w:rsidR="17282F3A">
        <w:rPr>
          <w:rFonts w:ascii="Arial" w:hAnsi="Arial" w:cs="Arial"/>
        </w:rPr>
        <w:t>with students requiring extra support.</w:t>
      </w:r>
      <w:r>
        <w:br/>
      </w:r>
    </w:p>
    <w:p w:rsidRPr="00396ACF" w:rsidR="00936A7A" w:rsidP="00396ACF" w:rsidRDefault="00936A7A" w14:paraId="600C4E8A" w14:textId="3AF6C5E4">
      <w:pPr>
        <w:pStyle w:val="ListParagraph"/>
        <w:numPr>
          <w:ilvl w:val="0"/>
          <w:numId w:val="8"/>
        </w:numPr>
        <w:rPr>
          <w:rFonts w:ascii="Arial" w:hAnsi="Arial" w:cs="Arial"/>
          <w:bCs/>
        </w:rPr>
      </w:pPr>
      <w:r>
        <w:rPr>
          <w:rFonts w:ascii="Arial" w:hAnsi="Arial" w:cs="Arial"/>
          <w:bCs/>
        </w:rPr>
        <w:t>Working closely with the academic team to provide both 1:1 and group tutoring for TUD students.</w:t>
      </w:r>
      <w:r>
        <w:rPr>
          <w:rFonts w:ascii="Arial" w:hAnsi="Arial" w:cs="Arial"/>
          <w:bCs/>
        </w:rPr>
        <w:br/>
      </w:r>
    </w:p>
    <w:p w:rsidR="00EB5505" w:rsidP="001E6726" w:rsidRDefault="00396ACF" w14:paraId="15D580C6" w14:textId="28128C87">
      <w:pPr>
        <w:pStyle w:val="ListParagraph"/>
        <w:numPr>
          <w:ilvl w:val="0"/>
          <w:numId w:val="8"/>
        </w:numPr>
        <w:rPr>
          <w:rFonts w:ascii="Arial" w:hAnsi="Arial" w:cs="Arial"/>
          <w:bCs/>
        </w:rPr>
      </w:pPr>
      <w:r w:rsidRPr="00E86122">
        <w:rPr>
          <w:rFonts w:ascii="Arial" w:hAnsi="Arial" w:cs="Arial"/>
          <w:bCs/>
        </w:rPr>
        <w:t xml:space="preserve">Provide pastoral support to </w:t>
      </w:r>
      <w:proofErr w:type="spellStart"/>
      <w:r w:rsidRPr="00E86122">
        <w:rPr>
          <w:rFonts w:ascii="Arial" w:hAnsi="Arial" w:cs="Arial"/>
          <w:bCs/>
        </w:rPr>
        <w:t>maximise</w:t>
      </w:r>
      <w:proofErr w:type="spellEnd"/>
      <w:r w:rsidRPr="00E86122">
        <w:rPr>
          <w:rFonts w:ascii="Arial" w:hAnsi="Arial" w:cs="Arial"/>
          <w:bCs/>
        </w:rPr>
        <w:t xml:space="preserve"> each </w:t>
      </w:r>
      <w:r w:rsidR="00936A7A">
        <w:rPr>
          <w:rFonts w:ascii="Arial" w:hAnsi="Arial" w:cs="Arial"/>
          <w:bCs/>
        </w:rPr>
        <w:t>student’s</w:t>
      </w:r>
      <w:r w:rsidRPr="00E86122">
        <w:rPr>
          <w:rFonts w:ascii="Arial" w:hAnsi="Arial" w:cs="Arial"/>
          <w:bCs/>
        </w:rPr>
        <w:t xml:space="preserve"> engagement with their </w:t>
      </w:r>
      <w:proofErr w:type="spellStart"/>
      <w:r w:rsidRPr="00E86122">
        <w:rPr>
          <w:rFonts w:ascii="Arial" w:hAnsi="Arial" w:cs="Arial"/>
          <w:bCs/>
        </w:rPr>
        <w:t>programme</w:t>
      </w:r>
      <w:proofErr w:type="spellEnd"/>
      <w:r w:rsidRPr="00E86122">
        <w:rPr>
          <w:rFonts w:ascii="Arial" w:hAnsi="Arial" w:cs="Arial"/>
          <w:bCs/>
        </w:rPr>
        <w:t xml:space="preserve">. </w:t>
      </w:r>
      <w:r w:rsidR="00936A7A">
        <w:rPr>
          <w:rFonts w:ascii="Arial" w:hAnsi="Arial" w:cs="Arial"/>
          <w:bCs/>
        </w:rPr>
        <w:br/>
      </w:r>
    </w:p>
    <w:p w:rsidRPr="00EB5505" w:rsidR="00EB5505" w:rsidP="7021A4B4" w:rsidRDefault="00EB5505" w14:paraId="2A5CC965" w14:textId="3ED77358">
      <w:pPr>
        <w:pStyle w:val="ListParagraph"/>
        <w:numPr>
          <w:ilvl w:val="0"/>
          <w:numId w:val="8"/>
        </w:numPr>
        <w:rPr>
          <w:rFonts w:ascii="Arial" w:hAnsi="Arial" w:cs="Arial"/>
        </w:rPr>
      </w:pPr>
      <w:r w:rsidRPr="2459D23D" w:rsidR="20F4B4AD">
        <w:rPr>
          <w:rFonts w:ascii="Arial" w:hAnsi="Arial" w:cs="Arial"/>
        </w:rPr>
        <w:t>Contribute t</w:t>
      </w:r>
      <w:r w:rsidRPr="2459D23D" w:rsidR="17282F3A">
        <w:rPr>
          <w:rFonts w:ascii="Arial" w:hAnsi="Arial" w:cs="Arial"/>
        </w:rPr>
        <w:t>o</w:t>
      </w:r>
      <w:r w:rsidRPr="2459D23D" w:rsidR="20F4B4AD">
        <w:rPr>
          <w:rFonts w:ascii="Arial" w:hAnsi="Arial" w:cs="Arial"/>
        </w:rPr>
        <w:t xml:space="preserve"> </w:t>
      </w:r>
      <w:r w:rsidRPr="2459D23D" w:rsidR="17282F3A">
        <w:rPr>
          <w:rFonts w:ascii="Arial" w:hAnsi="Arial" w:cs="Arial"/>
        </w:rPr>
        <w:t xml:space="preserve">campus events, </w:t>
      </w:r>
      <w:r w:rsidRPr="2459D23D" w:rsidR="17282F3A">
        <w:rPr>
          <w:rFonts w:ascii="Arial" w:hAnsi="Arial" w:cs="Arial"/>
        </w:rPr>
        <w:t>including</w:t>
      </w:r>
      <w:r w:rsidRPr="2459D23D" w:rsidR="635926CA">
        <w:rPr>
          <w:rFonts w:ascii="Arial" w:hAnsi="Arial" w:cs="Arial"/>
        </w:rPr>
        <w:t xml:space="preserve"> wellness</w:t>
      </w:r>
      <w:r w:rsidRPr="2459D23D" w:rsidR="635926CA">
        <w:rPr>
          <w:rFonts w:ascii="Arial" w:hAnsi="Arial" w:cs="Arial"/>
        </w:rPr>
        <w:t>, equality and inclusion,</w:t>
      </w:r>
      <w:r w:rsidRPr="2459D23D" w:rsidR="17282F3A">
        <w:rPr>
          <w:rFonts w:ascii="Arial" w:hAnsi="Arial" w:cs="Arial"/>
        </w:rPr>
        <w:t xml:space="preserve"> </w:t>
      </w:r>
      <w:r w:rsidRPr="2459D23D" w:rsidR="17282F3A">
        <w:rPr>
          <w:rFonts w:ascii="Arial" w:hAnsi="Arial" w:cs="Arial"/>
        </w:rPr>
        <w:t>and</w:t>
      </w:r>
      <w:r w:rsidRPr="2459D23D" w:rsidR="17282F3A">
        <w:rPr>
          <w:rFonts w:ascii="Arial" w:hAnsi="Arial" w:cs="Arial"/>
        </w:rPr>
        <w:t xml:space="preserve"> culturally themed activities, </w:t>
      </w:r>
      <w:r w:rsidRPr="2459D23D" w:rsidR="20F4B4AD">
        <w:rPr>
          <w:rFonts w:ascii="Arial" w:hAnsi="Arial" w:cs="Arial"/>
        </w:rPr>
        <w:t xml:space="preserve">to promote </w:t>
      </w:r>
      <w:r w:rsidRPr="2459D23D" w:rsidR="17282F3A">
        <w:rPr>
          <w:rFonts w:ascii="Arial" w:hAnsi="Arial" w:cs="Arial"/>
        </w:rPr>
        <w:t>a community feel and cohesive culture amongst staff and students.</w:t>
      </w:r>
      <w:r>
        <w:br/>
      </w:r>
    </w:p>
    <w:p w:rsidRPr="00EB5505" w:rsidR="00EB5505" w:rsidP="00EB5505" w:rsidRDefault="00EB5505" w14:paraId="788B9F07" w14:textId="78F1D879">
      <w:pPr>
        <w:pStyle w:val="ListParagraph"/>
        <w:numPr>
          <w:ilvl w:val="0"/>
          <w:numId w:val="8"/>
        </w:numPr>
        <w:rPr>
          <w:rFonts w:ascii="Arial" w:hAnsi="Arial" w:cs="Arial"/>
          <w:bCs/>
        </w:rPr>
      </w:pPr>
      <w:r w:rsidRPr="00EB5505">
        <w:rPr>
          <w:rFonts w:ascii="Arial" w:hAnsi="Arial" w:cs="Arial"/>
          <w:bCs/>
        </w:rPr>
        <w:t>Engage in appropriate professional development activities relating to</w:t>
      </w:r>
      <w:r w:rsidR="00936A7A">
        <w:rPr>
          <w:rFonts w:ascii="Arial" w:hAnsi="Arial" w:cs="Arial"/>
          <w:bCs/>
        </w:rPr>
        <w:t xml:space="preserve"> coaching, psychometric assessments,</w:t>
      </w:r>
      <w:r w:rsidRPr="00EB5505">
        <w:rPr>
          <w:rFonts w:ascii="Arial" w:hAnsi="Arial" w:cs="Arial"/>
          <w:bCs/>
        </w:rPr>
        <w:t xml:space="preserve"> teaching, learning</w:t>
      </w:r>
      <w:r w:rsidR="00936A7A">
        <w:rPr>
          <w:rFonts w:ascii="Arial" w:hAnsi="Arial" w:cs="Arial"/>
          <w:bCs/>
        </w:rPr>
        <w:t xml:space="preserve"> and</w:t>
      </w:r>
      <w:r w:rsidRPr="00EB5505">
        <w:rPr>
          <w:rFonts w:ascii="Arial" w:hAnsi="Arial" w:cs="Arial"/>
          <w:bCs/>
        </w:rPr>
        <w:t xml:space="preserve"> assessment</w:t>
      </w:r>
      <w:r w:rsidR="00936A7A">
        <w:rPr>
          <w:rFonts w:ascii="Arial" w:hAnsi="Arial" w:cs="Arial"/>
          <w:bCs/>
        </w:rPr>
        <w:t>.</w:t>
      </w:r>
      <w:r w:rsidR="00936A7A">
        <w:rPr>
          <w:rFonts w:ascii="Arial" w:hAnsi="Arial" w:cs="Arial"/>
          <w:bCs/>
        </w:rPr>
        <w:br/>
      </w:r>
    </w:p>
    <w:p w:rsidRPr="00EB5505" w:rsidR="00EB5505" w:rsidP="2459D23D" w:rsidRDefault="00EB5505" w14:paraId="6CE4E691" w14:textId="603FF86C">
      <w:pPr>
        <w:pStyle w:val="ListParagraph"/>
        <w:numPr>
          <w:ilvl w:val="0"/>
          <w:numId w:val="8"/>
        </w:numPr>
        <w:rPr>
          <w:rFonts w:ascii="Arial" w:hAnsi="Arial" w:cs="Arial"/>
        </w:rPr>
      </w:pPr>
      <w:r w:rsidRPr="2459D23D" w:rsidR="20F4B4AD">
        <w:rPr>
          <w:rFonts w:ascii="Arial" w:hAnsi="Arial" w:cs="Arial"/>
        </w:rPr>
        <w:t xml:space="preserve">Maintain and foster the high reputation of the University in </w:t>
      </w:r>
      <w:r w:rsidRPr="2459D23D" w:rsidR="17282F3A">
        <w:rPr>
          <w:rFonts w:ascii="Arial" w:hAnsi="Arial" w:cs="Arial"/>
        </w:rPr>
        <w:t>all</w:t>
      </w:r>
      <w:r w:rsidRPr="2459D23D" w:rsidR="20F4B4AD">
        <w:rPr>
          <w:rFonts w:ascii="Arial" w:hAnsi="Arial" w:cs="Arial"/>
        </w:rPr>
        <w:t xml:space="preserve"> settings</w:t>
      </w:r>
      <w:r w:rsidRPr="2459D23D" w:rsidR="17282F3A">
        <w:rPr>
          <w:rFonts w:ascii="Arial" w:hAnsi="Arial" w:cs="Arial"/>
        </w:rPr>
        <w:t>.</w:t>
      </w:r>
    </w:p>
    <w:p w:rsidR="2459D23D" w:rsidP="2459D23D" w:rsidRDefault="2459D23D" w14:paraId="6AB20BC0" w14:textId="051A8376">
      <w:pPr>
        <w:pStyle w:val="ListParagraph"/>
        <w:ind w:left="360"/>
        <w:rPr>
          <w:rFonts w:ascii="Arial" w:hAnsi="Arial" w:cs="Arial"/>
        </w:rPr>
      </w:pPr>
    </w:p>
    <w:p w:rsidRPr="00EB5505" w:rsidR="00EB5505" w:rsidP="00EB5505" w:rsidRDefault="00EB5505" w14:paraId="3DCC1182" w14:textId="31635DC2">
      <w:pPr>
        <w:pStyle w:val="ListParagraph"/>
        <w:numPr>
          <w:ilvl w:val="0"/>
          <w:numId w:val="8"/>
        </w:numPr>
        <w:rPr>
          <w:rFonts w:ascii="Arial" w:hAnsi="Arial" w:cs="Arial"/>
          <w:bCs/>
        </w:rPr>
      </w:pPr>
      <w:r w:rsidRPr="00EB5505">
        <w:rPr>
          <w:rFonts w:ascii="Arial" w:hAnsi="Arial" w:cs="Arial"/>
          <w:bCs/>
        </w:rPr>
        <w:t xml:space="preserve">Any other reasonable duties as required by the </w:t>
      </w:r>
      <w:r w:rsidR="00936A7A">
        <w:rPr>
          <w:rFonts w:ascii="Arial" w:hAnsi="Arial" w:cs="Arial"/>
          <w:bCs/>
        </w:rPr>
        <w:t>post holders line manager/s.</w:t>
      </w:r>
    </w:p>
    <w:p w:rsidRPr="00445798" w:rsidR="004B6C9E" w:rsidP="000D0F09" w:rsidRDefault="00242E43" w14:paraId="2C51BA29" w14:textId="2B8653BA">
      <w:pPr>
        <w:pStyle w:val="Heading2"/>
      </w:pPr>
      <w:r w:rsidR="00242E43">
        <w:rPr/>
        <w:t>Plu</w:t>
      </w:r>
      <w:r w:rsidR="063CEBB5">
        <w:rPr/>
        <w:t>s</w:t>
      </w:r>
    </w:p>
    <w:p w:rsidRPr="00163AAA" w:rsidR="004B6C9E" w:rsidP="00EB316B" w:rsidRDefault="004B6C9E" w14:paraId="565F8558" w14:textId="77777777">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rsidRPr="00163AAA" w:rsidR="004B6C9E" w:rsidP="11290D2E" w:rsidRDefault="004B6C9E" w14:paraId="298B61A1" w14:textId="4ED860EB">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Pr="11290D2E" w:rsidR="46584E7A">
        <w:rPr>
          <w:rFonts w:ascii="Arial" w:hAnsi="Arial" w:cs="Arial"/>
        </w:rPr>
        <w:t>.</w:t>
      </w:r>
    </w:p>
    <w:p w:rsidRPr="00860CA7" w:rsidR="00CD0136" w:rsidP="46DB702D" w:rsidRDefault="4045CA81" w14:paraId="632D1D1A" w14:textId="3DCCEEAE">
      <w:pPr>
        <w:pStyle w:val="BodyTextIndent"/>
        <w:numPr>
          <w:ilvl w:val="0"/>
          <w:numId w:val="1"/>
        </w:numPr>
        <w:tabs>
          <w:tab w:val="clear" w:pos="720"/>
          <w:tab w:val="num" w:pos="540"/>
        </w:tabs>
        <w:spacing w:after="0" w:line="276" w:lineRule="auto"/>
        <w:ind w:left="540" w:hanging="540"/>
        <w:jc w:val="both"/>
        <w:rPr>
          <w:rFonts w:ascii="Arial" w:hAnsi="Arial" w:eastAsia="Arial" w:cs="Arial"/>
          <w:szCs w:val="22"/>
        </w:rPr>
      </w:pPr>
      <w:r w:rsidRPr="00860CA7">
        <w:rPr>
          <w:rFonts w:ascii="Arial" w:hAnsi="Arial" w:cs="Arial"/>
        </w:rPr>
        <w:t>Demonstrate a</w:t>
      </w:r>
      <w:r w:rsidRPr="00860CA7" w:rsidR="5CC7E19F">
        <w:rPr>
          <w:rFonts w:ascii="Arial" w:hAnsi="Arial" w:cs="Arial"/>
        </w:rPr>
        <w:t xml:space="preserve"> </w:t>
      </w:r>
      <w:r w:rsidR="002214C2">
        <w:rPr>
          <w:rFonts w:ascii="Arial" w:hAnsi="Arial" w:cs="Arial"/>
        </w:rPr>
        <w:t xml:space="preserve">personal </w:t>
      </w:r>
      <w:r w:rsidRPr="00860CA7" w:rsidR="5CC7E19F">
        <w:rPr>
          <w:rFonts w:ascii="Arial" w:hAnsi="Arial" w:cs="Arial"/>
        </w:rPr>
        <w:t>commitment to equality</w:t>
      </w:r>
      <w:r w:rsidR="009954AD">
        <w:rPr>
          <w:rFonts w:ascii="Arial" w:hAnsi="Arial" w:cs="Arial"/>
        </w:rPr>
        <w:t>, diversity and inclusion</w:t>
      </w:r>
      <w:r w:rsidRPr="00860CA7" w:rsidR="5CC7E19F">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Pr="00860CA7" w:rsidR="5CC7E19F">
        <w:rPr>
          <w:rFonts w:ascii="Arial" w:hAnsi="Arial" w:cs="Arial"/>
        </w:rPr>
        <w:t xml:space="preserve"> </w:t>
      </w:r>
    </w:p>
    <w:p w:rsidRPr="00163AAA" w:rsidR="004B6C9E" w:rsidP="11290D2E" w:rsidRDefault="004B6C9E" w14:paraId="54C25073" w14:textId="27237E7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Pr="11290D2E" w:rsidR="380F4588">
        <w:rPr>
          <w:rFonts w:ascii="Arial" w:hAnsi="Arial" w:cs="Arial"/>
        </w:rPr>
        <w:t>.</w:t>
      </w:r>
    </w:p>
    <w:p w:rsidRPr="00163AAA" w:rsidR="004B6C9E" w:rsidP="11290D2E" w:rsidRDefault="004B6C9E" w14:paraId="3D953C18" w14:textId="1543341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Pr="11290D2E" w:rsidR="00481AA3">
        <w:rPr>
          <w:rFonts w:ascii="Arial" w:hAnsi="Arial" w:cs="Arial"/>
        </w:rPr>
        <w:t>nts for performance review</w:t>
      </w:r>
      <w:r w:rsidRPr="11290D2E" w:rsidR="51C0E1C6">
        <w:rPr>
          <w:rFonts w:ascii="Arial" w:hAnsi="Arial" w:cs="Arial"/>
        </w:rPr>
        <w:t>.</w:t>
      </w:r>
    </w:p>
    <w:p w:rsidRPr="00163AAA" w:rsidR="004B6C9E" w:rsidP="11290D2E" w:rsidRDefault="004B6C9E" w14:paraId="212F4946" w14:textId="5112CF45">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Pr="11290D2E" w:rsidR="7C730FBA">
        <w:rPr>
          <w:rFonts w:ascii="Arial" w:hAnsi="Arial" w:cs="Arial"/>
        </w:rPr>
        <w:t>.</w:t>
      </w:r>
    </w:p>
    <w:p w:rsidR="004B6C9E" w:rsidP="11290D2E" w:rsidRDefault="004B6C9E" w14:paraId="2E1AD321" w14:textId="2278D6E9">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Pr="11290D2E" w:rsidR="0CA6432D">
        <w:rPr>
          <w:rFonts w:ascii="Arial" w:hAnsi="Arial" w:cs="Arial"/>
        </w:rPr>
        <w:t>.</w:t>
      </w:r>
    </w:p>
    <w:p w:rsidR="004B6C9E" w:rsidP="00EB316B" w:rsidRDefault="004B6C9E" w14:paraId="56226484" w14:textId="77777777">
      <w:pPr>
        <w:pStyle w:val="BodyTextIndent"/>
        <w:tabs>
          <w:tab w:val="left" w:pos="0"/>
          <w:tab w:val="num" w:pos="420"/>
          <w:tab w:val="num" w:pos="540"/>
        </w:tabs>
        <w:spacing w:after="0" w:line="276" w:lineRule="auto"/>
        <w:ind w:left="540" w:hanging="540"/>
        <w:jc w:val="both"/>
        <w:rPr>
          <w:rFonts w:ascii="Arial" w:hAnsi="Arial" w:cs="Arial"/>
        </w:rPr>
      </w:pPr>
    </w:p>
    <w:p w:rsidR="00465E9F" w:rsidP="00445798" w:rsidRDefault="00465E9F" w14:paraId="0076F965" w14:textId="77777777">
      <w:pPr>
        <w:pStyle w:val="Heading1"/>
        <w:rPr>
          <w:rFonts w:eastAsia="SimSun"/>
          <w:lang w:eastAsia="zh-CN"/>
        </w:rPr>
      </w:pPr>
      <w:r w:rsidRPr="00465E9F">
        <w:rPr>
          <w:rFonts w:eastAsia="SimSun"/>
          <w:lang w:eastAsia="zh-CN"/>
        </w:rPr>
        <w:t>H</w:t>
      </w:r>
      <w:r w:rsidR="007C7B54">
        <w:rPr>
          <w:rFonts w:eastAsia="SimSun"/>
          <w:lang w:eastAsia="zh-CN"/>
        </w:rPr>
        <w:t>EALTH &amp; SAFETY</w:t>
      </w:r>
    </w:p>
    <w:p w:rsidRPr="00465E9F" w:rsidR="007C7B54" w:rsidP="00EB316B" w:rsidRDefault="007C7B54" w14:paraId="6F4A3835" w14:textId="77777777">
      <w:pPr>
        <w:spacing w:line="276" w:lineRule="auto"/>
        <w:jc w:val="both"/>
        <w:rPr>
          <w:rFonts w:ascii="Times New Roman" w:hAnsi="Times New Roman" w:eastAsia="SimSun"/>
          <w:szCs w:val="22"/>
          <w:lang w:eastAsia="zh-CN"/>
        </w:rPr>
      </w:pPr>
    </w:p>
    <w:p w:rsidR="004B6C9E" w:rsidP="00EB316B" w:rsidRDefault="00465E9F" w14:paraId="0D5B4304" w14:textId="77777777">
      <w:pPr>
        <w:spacing w:line="276" w:lineRule="auto"/>
        <w:rPr>
          <w:rFonts w:ascii="Arial" w:hAnsi="Arial" w:eastAsia="SimSun" w:cs="Arial"/>
          <w:szCs w:val="22"/>
          <w:lang w:eastAsia="zh-CN"/>
        </w:rPr>
      </w:pPr>
      <w:r w:rsidRPr="00465E9F">
        <w:rPr>
          <w:rFonts w:ascii="Arial" w:hAnsi="Arial" w:eastAsia="SimSun" w:cs="Arial"/>
          <w:szCs w:val="22"/>
          <w:lang w:eastAsia="zh-CN"/>
        </w:rPr>
        <w:lastRenderedPageBreak/>
        <w:t xml:space="preserve">Under the Health &amp; Safety at Work Act 1974, whilst at work, members of staff must take reasonable care for their own health and safety and that of any other person who may be affected by their acts or omissions. </w:t>
      </w:r>
    </w:p>
    <w:p w:rsidRPr="00163AAA" w:rsidR="004B6C9E" w:rsidP="004B6C9E" w:rsidRDefault="004B6C9E" w14:paraId="0126B5EA" w14:textId="77777777">
      <w:pPr>
        <w:rPr>
          <w:rFonts w:ascii="Arial" w:hAnsi="Arial" w:cs="Arial"/>
        </w:rPr>
      </w:pPr>
    </w:p>
    <w:p w:rsidR="005D3D39" w:rsidP="00EB316B" w:rsidRDefault="009D0E2A" w14:paraId="451D9418" w14:textId="33A1328A">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wps:txbx>
                      <wps:bodyPr rot="0" vert="horz" wrap="square" lIns="0" tIns="0" rIns="0" bIns="0" anchor="t" anchorCtr="0" upright="1">
                        <a:noAutofit/>
                      </wps:bodyPr>
                    </wps:wsp>
                  </a:graphicData>
                </a:graphic>
              </wp:inline>
            </w:drawing>
          </mc:Choice>
          <mc:Fallback>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rsidRPr="005D3D39" w:rsidR="004B6C9E" w:rsidP="00445798" w:rsidRDefault="004B6C9E" w14:paraId="1AC73E81" w14:textId="77777777">
      <w:pPr>
        <w:pStyle w:val="Heading1"/>
      </w:pPr>
      <w:r w:rsidRPr="005D3D39">
        <w:lastRenderedPageBreak/>
        <w:t>PERSON SPECIFICATION</w:t>
      </w:r>
      <w:r w:rsidRPr="005D3D39">
        <w:tab/>
      </w:r>
      <w:r w:rsidRPr="005D3D39">
        <w:tab/>
      </w:r>
    </w:p>
    <w:p w:rsidR="005D3D39" w:rsidP="00531A11" w:rsidRDefault="005D3D39" w14:paraId="68B59B60" w14:textId="77777777">
      <w:pPr>
        <w:ind w:left="1843" w:hanging="1843"/>
        <w:rPr>
          <w:rFonts w:ascii="Arial" w:hAnsi="Arial"/>
          <w:b/>
        </w:rPr>
      </w:pPr>
    </w:p>
    <w:p w:rsidRPr="000911AF" w:rsidR="004B6C9E" w:rsidP="000911AF" w:rsidRDefault="004B6C9E" w14:paraId="1A169AC7" w14:textId="07C831F2">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Pr="002D10A1" w:rsidR="00631D67">
        <w:rPr>
          <w:rFonts w:ascii="Arial" w:hAnsi="Arial" w:cs="Arial"/>
          <w:bCs/>
          <w:szCs w:val="22"/>
        </w:rPr>
        <w:t xml:space="preserve">Academic </w:t>
      </w:r>
      <w:r w:rsidR="00631D67">
        <w:rPr>
          <w:rFonts w:ascii="Arial" w:hAnsi="Arial" w:cs="Arial"/>
          <w:bCs/>
          <w:szCs w:val="22"/>
        </w:rPr>
        <w:t>Student Experience</w:t>
      </w:r>
      <w:r w:rsidRPr="00EB5505" w:rsidR="00631D67">
        <w:rPr>
          <w:rFonts w:ascii="Arial" w:hAnsi="Arial" w:cs="Arial"/>
          <w:bCs/>
          <w:szCs w:val="22"/>
        </w:rPr>
        <w:t xml:space="preserve"> Tutor</w:t>
      </w:r>
      <w:r w:rsidR="00631D67">
        <w:rPr>
          <w:rFonts w:ascii="Arial" w:hAnsi="Arial" w:cs="Arial"/>
          <w:bCs/>
          <w:szCs w:val="22"/>
        </w:rPr>
        <w:t xml:space="preserve"> (ASET)</w:t>
      </w:r>
    </w:p>
    <w:p w:rsidR="008159AC" w:rsidP="004B6C9E" w:rsidRDefault="005D3D39" w14:paraId="703C8328" w14:textId="451DC613">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Pr="00B72123" w:rsidR="00B72123">
        <w:rPr>
          <w:rFonts w:ascii="Arial" w:hAnsi="Arial"/>
          <w:bCs/>
          <w:szCs w:val="22"/>
        </w:rPr>
        <w:t xml:space="preserve">YSJ </w:t>
      </w:r>
      <w:r w:rsidRPr="00B72123" w:rsidR="00631D67">
        <w:rPr>
          <w:rFonts w:ascii="Arial" w:hAnsi="Arial"/>
          <w:bCs/>
          <w:szCs w:val="22"/>
        </w:rPr>
        <w:t>London</w:t>
      </w:r>
      <w:r w:rsidR="00631D67">
        <w:rPr>
          <w:rFonts w:ascii="Arial" w:hAnsi="Arial"/>
          <w:bCs/>
          <w:szCs w:val="22"/>
        </w:rPr>
        <w:t xml:space="preserve"> Campus</w:t>
      </w:r>
    </w:p>
    <w:p w:rsidR="005D3D39" w:rsidP="004B6C9E" w:rsidRDefault="005D3D39" w14:paraId="5C807E94" w14:textId="77777777">
      <w:pPr>
        <w:rPr>
          <w:rFonts w:ascii="Arial" w:hAnsi="Arial"/>
          <w:b/>
        </w:rPr>
      </w:pPr>
    </w:p>
    <w:p w:rsidRPr="000911AF" w:rsidR="004B6C9E" w:rsidP="004B6C9E" w:rsidRDefault="004B6C9E" w14:paraId="4884E714" w14:textId="27F088A0">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rsidR="000D0F09" w:rsidP="000D0F09" w:rsidRDefault="000D0F09" w14:paraId="1EA91D6E" w14:textId="76DEC6E5">
      <w:pPr>
        <w:pStyle w:val="Heading2"/>
      </w:pPr>
      <w:r w:rsidRPr="000D0F09">
        <w:t>E</w:t>
      </w:r>
      <w:r>
        <w:t>ducation</w:t>
      </w:r>
      <w:r w:rsidR="003F0241">
        <w:t xml:space="preserve"> &amp; </w:t>
      </w:r>
      <w:r w:rsidRPr="000D0F09">
        <w:t>T</w:t>
      </w:r>
      <w:r>
        <w:t>raining</w:t>
      </w:r>
      <w:r w:rsidRPr="000D0F09">
        <w:t xml:space="preserve"> </w:t>
      </w:r>
    </w:p>
    <w:p w:rsidR="000D0F09" w:rsidP="000D0F09" w:rsidRDefault="000D0F09" w14:paraId="2041C9EE" w14:textId="16EC6EDA">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6C9CFDCA" w14:textId="77777777">
        <w:tc>
          <w:tcPr>
            <w:tcW w:w="5778" w:type="dxa"/>
          </w:tcPr>
          <w:p w:rsidRPr="000D0F09" w:rsidR="003F0241" w:rsidP="009D0E2A" w:rsidRDefault="003F0241" w14:paraId="487107AF" w14:textId="41C875BC">
            <w:pPr>
              <w:spacing w:before="40" w:after="120"/>
              <w:rPr>
                <w:rFonts w:ascii="Arial" w:hAnsi="Arial"/>
                <w:b/>
                <w:szCs w:val="22"/>
              </w:rPr>
            </w:pPr>
            <w:bookmarkStart w:name="_Hlk81319737" w:id="0"/>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35338E58" w14:textId="69AA293C">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1EA64B21" w14:textId="0B132704">
            <w:pPr>
              <w:spacing w:before="40" w:after="120"/>
              <w:rPr>
                <w:rFonts w:ascii="Arial" w:hAnsi="Arial"/>
                <w:b/>
                <w:szCs w:val="22"/>
              </w:rPr>
            </w:pPr>
            <w:r w:rsidRPr="000D0F09">
              <w:rPr>
                <w:rFonts w:ascii="Arial" w:hAnsi="Arial"/>
                <w:b/>
                <w:szCs w:val="22"/>
              </w:rPr>
              <w:t>Assessed by:</w:t>
            </w:r>
          </w:p>
        </w:tc>
      </w:tr>
      <w:bookmarkEnd w:id="0"/>
      <w:tr w:rsidRPr="00C26101" w:rsidR="00C26101" w:rsidTr="00D60BA1" w14:paraId="4DE5E0B7" w14:textId="77777777">
        <w:trPr>
          <w:trHeight w:val="467"/>
        </w:trPr>
        <w:tc>
          <w:tcPr>
            <w:tcW w:w="5778" w:type="dxa"/>
          </w:tcPr>
          <w:p w:rsidRPr="00C26101" w:rsidR="00C26101" w:rsidP="005702D1" w:rsidRDefault="00EB5505" w14:paraId="1CEECD2E" w14:textId="2BB4A36C">
            <w:pPr>
              <w:spacing w:before="40" w:after="120"/>
              <w:rPr>
                <w:rFonts w:ascii="Arial" w:hAnsi="Arial" w:cs="Arial"/>
                <w:szCs w:val="22"/>
              </w:rPr>
            </w:pPr>
            <w:r w:rsidRPr="00EB5505">
              <w:rPr>
                <w:rFonts w:ascii="Arial" w:hAnsi="Arial" w:cs="Arial"/>
                <w:szCs w:val="22"/>
              </w:rPr>
              <w:t>First Degree or occupational experience in a relevant field</w:t>
            </w:r>
          </w:p>
        </w:tc>
        <w:tc>
          <w:tcPr>
            <w:tcW w:w="1984" w:type="dxa"/>
          </w:tcPr>
          <w:p w:rsidRPr="00EB5505" w:rsidR="00C26101" w:rsidP="00EB5505" w:rsidRDefault="00EB5505" w14:paraId="10422A71" w14:textId="7DE4E711">
            <w:pPr>
              <w:spacing w:before="40" w:after="120"/>
              <w:jc w:val="center"/>
              <w:rPr>
                <w:rFonts w:ascii="Arial" w:hAnsi="Arial" w:cs="Arial"/>
                <w:szCs w:val="22"/>
              </w:rPr>
            </w:pPr>
            <w:r>
              <w:rPr>
                <w:rFonts w:ascii="Arial" w:hAnsi="Arial" w:cs="Arial"/>
                <w:szCs w:val="22"/>
              </w:rPr>
              <w:t>Essential</w:t>
            </w:r>
          </w:p>
        </w:tc>
        <w:tc>
          <w:tcPr>
            <w:tcW w:w="1985" w:type="dxa"/>
          </w:tcPr>
          <w:p w:rsidRPr="00EB5505" w:rsidR="00C26101" w:rsidP="00EB5505" w:rsidRDefault="00EB5505" w14:paraId="5562E487" w14:textId="091734E8">
            <w:pPr>
              <w:spacing w:before="40" w:after="120"/>
              <w:jc w:val="center"/>
              <w:rPr>
                <w:rFonts w:ascii="Arial" w:hAnsi="Arial" w:cs="Arial"/>
                <w:szCs w:val="22"/>
              </w:rPr>
            </w:pPr>
            <w:r>
              <w:rPr>
                <w:rFonts w:ascii="Arial" w:hAnsi="Arial" w:cs="Arial"/>
                <w:szCs w:val="22"/>
              </w:rPr>
              <w:t>Application</w:t>
            </w:r>
          </w:p>
        </w:tc>
      </w:tr>
      <w:tr w:rsidRPr="00C26101" w:rsidR="00C26101" w:rsidTr="00D60BA1" w14:paraId="247EAA10" w14:textId="77777777">
        <w:trPr>
          <w:trHeight w:val="467"/>
        </w:trPr>
        <w:tc>
          <w:tcPr>
            <w:tcW w:w="5778" w:type="dxa"/>
          </w:tcPr>
          <w:p w:rsidRPr="00C26101" w:rsidR="00C26101" w:rsidP="005702D1" w:rsidRDefault="00EB5505" w14:paraId="06EAA5E0" w14:textId="68A44DA5">
            <w:pPr>
              <w:spacing w:before="40" w:after="120"/>
              <w:rPr>
                <w:rFonts w:ascii="Arial" w:hAnsi="Arial" w:cs="Arial"/>
                <w:szCs w:val="22"/>
              </w:rPr>
            </w:pPr>
            <w:r w:rsidRPr="00EB5505">
              <w:rPr>
                <w:rFonts w:ascii="Arial" w:hAnsi="Arial" w:cs="Arial"/>
                <w:szCs w:val="22"/>
              </w:rPr>
              <w:t>Recognised teaching or assessment qualification or willing to work towards one</w:t>
            </w:r>
          </w:p>
        </w:tc>
        <w:tc>
          <w:tcPr>
            <w:tcW w:w="1984" w:type="dxa"/>
          </w:tcPr>
          <w:p w:rsidRPr="00EB5505" w:rsidR="00C26101" w:rsidP="00EB5505" w:rsidRDefault="00631D67" w14:paraId="72EA2A3C" w14:textId="28A08B79">
            <w:pPr>
              <w:spacing w:before="40" w:after="120"/>
              <w:jc w:val="center"/>
              <w:rPr>
                <w:rFonts w:ascii="Arial" w:hAnsi="Arial" w:cs="Arial"/>
                <w:szCs w:val="22"/>
              </w:rPr>
            </w:pPr>
            <w:r>
              <w:rPr>
                <w:rFonts w:ascii="Arial" w:hAnsi="Arial" w:cs="Arial"/>
                <w:szCs w:val="22"/>
              </w:rPr>
              <w:t>Essential</w:t>
            </w:r>
          </w:p>
        </w:tc>
        <w:tc>
          <w:tcPr>
            <w:tcW w:w="1985" w:type="dxa"/>
          </w:tcPr>
          <w:p w:rsidRPr="00EB5505" w:rsidR="00C26101" w:rsidP="00EB5505" w:rsidRDefault="00EB5505" w14:paraId="1C6331EA" w14:textId="51E55940">
            <w:pPr>
              <w:spacing w:before="40" w:after="120"/>
              <w:jc w:val="center"/>
              <w:rPr>
                <w:rFonts w:ascii="Arial" w:hAnsi="Arial" w:cs="Arial"/>
                <w:szCs w:val="22"/>
              </w:rPr>
            </w:pPr>
            <w:r>
              <w:rPr>
                <w:rFonts w:ascii="Arial" w:hAnsi="Arial" w:cs="Arial"/>
                <w:szCs w:val="22"/>
              </w:rPr>
              <w:t>Application / Interview</w:t>
            </w:r>
          </w:p>
        </w:tc>
      </w:tr>
      <w:tr w:rsidRPr="00C26101" w:rsidR="00C26101" w:rsidTr="00D60BA1" w14:paraId="63C5E9F6" w14:textId="77777777">
        <w:trPr>
          <w:trHeight w:val="467"/>
        </w:trPr>
        <w:tc>
          <w:tcPr>
            <w:tcW w:w="5778" w:type="dxa"/>
          </w:tcPr>
          <w:p w:rsidRPr="00C26101" w:rsidR="00C26101" w:rsidP="005702D1" w:rsidRDefault="00EB5505" w14:paraId="2A4EE94D" w14:textId="4D698072">
            <w:pPr>
              <w:spacing w:before="40" w:after="120"/>
              <w:rPr>
                <w:rFonts w:ascii="Arial" w:hAnsi="Arial" w:cs="Arial"/>
                <w:szCs w:val="22"/>
              </w:rPr>
            </w:pPr>
            <w:r w:rsidRPr="00EB5505">
              <w:rPr>
                <w:rFonts w:ascii="Arial" w:hAnsi="Arial" w:cs="Arial"/>
                <w:szCs w:val="22"/>
              </w:rPr>
              <w:t>Coaching qualification</w:t>
            </w:r>
            <w:r w:rsidR="00631D67">
              <w:rPr>
                <w:rFonts w:ascii="Arial" w:hAnsi="Arial" w:cs="Arial"/>
                <w:szCs w:val="22"/>
              </w:rPr>
              <w:t xml:space="preserve"> and experience</w:t>
            </w:r>
            <w:r w:rsidR="00DA2D82">
              <w:rPr>
                <w:rFonts w:ascii="Arial" w:hAnsi="Arial" w:cs="Arial"/>
                <w:szCs w:val="22"/>
              </w:rPr>
              <w:t xml:space="preserve"> or willingness to work towards one</w:t>
            </w:r>
          </w:p>
        </w:tc>
        <w:tc>
          <w:tcPr>
            <w:tcW w:w="1984" w:type="dxa"/>
          </w:tcPr>
          <w:p w:rsidRPr="00EB5505" w:rsidR="00C26101" w:rsidP="00EB5505" w:rsidRDefault="00DA2D82" w14:paraId="3058FF5F" w14:textId="3AF62ECB">
            <w:pPr>
              <w:spacing w:before="40" w:after="120"/>
              <w:jc w:val="center"/>
              <w:rPr>
                <w:rFonts w:ascii="Arial" w:hAnsi="Arial" w:cs="Arial"/>
                <w:szCs w:val="22"/>
              </w:rPr>
            </w:pPr>
            <w:r>
              <w:rPr>
                <w:rFonts w:ascii="Arial" w:hAnsi="Arial" w:cs="Arial"/>
                <w:szCs w:val="22"/>
              </w:rPr>
              <w:t>Essential</w:t>
            </w:r>
          </w:p>
        </w:tc>
        <w:tc>
          <w:tcPr>
            <w:tcW w:w="1985" w:type="dxa"/>
          </w:tcPr>
          <w:p w:rsidRPr="00EB5505" w:rsidR="00C26101" w:rsidP="00EB5505" w:rsidRDefault="00EB5505" w14:paraId="6149B587" w14:textId="3C536715">
            <w:pPr>
              <w:spacing w:before="40" w:after="120"/>
              <w:jc w:val="center"/>
              <w:rPr>
                <w:rFonts w:ascii="Arial" w:hAnsi="Arial" w:cs="Arial"/>
                <w:szCs w:val="22"/>
              </w:rPr>
            </w:pPr>
            <w:r>
              <w:rPr>
                <w:rFonts w:ascii="Arial" w:hAnsi="Arial" w:cs="Arial"/>
                <w:szCs w:val="22"/>
              </w:rPr>
              <w:t>Application / Interview</w:t>
            </w:r>
          </w:p>
        </w:tc>
      </w:tr>
    </w:tbl>
    <w:p w:rsidRPr="000D0F09" w:rsidR="000D0F09" w:rsidP="000D0F09" w:rsidRDefault="000D0F09" w14:paraId="0F5E399B" w14:textId="767241F6">
      <w:pPr>
        <w:pStyle w:val="Heading2"/>
      </w:pPr>
      <w:r>
        <w:t xml:space="preserve">Knowledge &amp; Experience </w:t>
      </w:r>
    </w:p>
    <w:p w:rsidR="003F0241" w:rsidP="000D0F09" w:rsidRDefault="003F0241" w14:paraId="7E60292C" w14:textId="4A187817">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2459D23D" w14:paraId="16E7D66B" w14:textId="77777777">
        <w:tc>
          <w:tcPr>
            <w:tcW w:w="5778" w:type="dxa"/>
            <w:tcMar/>
          </w:tcPr>
          <w:p w:rsidRPr="000D0F09" w:rsidR="003F0241" w:rsidP="009D0E2A" w:rsidRDefault="003F0241" w14:paraId="75FFDDB6"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Mar/>
          </w:tcPr>
          <w:p w:rsidRPr="000D0F09" w:rsidR="003F0241" w:rsidP="009D0E2A" w:rsidRDefault="003F0241" w14:paraId="73E99922" w14:textId="77777777">
            <w:pPr>
              <w:spacing w:before="40" w:after="120"/>
              <w:rPr>
                <w:rFonts w:ascii="Arial" w:hAnsi="Arial"/>
                <w:b/>
                <w:szCs w:val="22"/>
              </w:rPr>
            </w:pPr>
            <w:r>
              <w:rPr>
                <w:rFonts w:ascii="Arial" w:hAnsi="Arial"/>
                <w:b/>
                <w:szCs w:val="22"/>
              </w:rPr>
              <w:t>Requirement is:</w:t>
            </w:r>
          </w:p>
        </w:tc>
        <w:tc>
          <w:tcPr>
            <w:tcW w:w="1985" w:type="dxa"/>
            <w:tcMar/>
          </w:tcPr>
          <w:p w:rsidRPr="009D0E2A" w:rsidR="003F0241" w:rsidP="009D0E2A" w:rsidRDefault="003F0241" w14:paraId="3D418DC0" w14:textId="5AA68C30">
            <w:pPr>
              <w:spacing w:before="40" w:after="120"/>
              <w:rPr>
                <w:rFonts w:ascii="Arial" w:hAnsi="Arial"/>
                <w:b/>
                <w:szCs w:val="22"/>
              </w:rPr>
            </w:pPr>
            <w:r w:rsidRPr="000D0F09">
              <w:rPr>
                <w:rFonts w:ascii="Arial" w:hAnsi="Arial"/>
                <w:b/>
                <w:szCs w:val="22"/>
              </w:rPr>
              <w:t>Assessed by:</w:t>
            </w:r>
          </w:p>
        </w:tc>
      </w:tr>
      <w:tr w:rsidRPr="00C26101" w:rsidR="00EB5505" w:rsidTr="2459D23D" w14:paraId="47925B41" w14:textId="77777777">
        <w:trPr>
          <w:trHeight w:val="467"/>
        </w:trPr>
        <w:tc>
          <w:tcPr>
            <w:tcW w:w="5778" w:type="dxa"/>
            <w:tcMar/>
          </w:tcPr>
          <w:p w:rsidRPr="00C26101" w:rsidR="00EB5505" w:rsidP="00EB5505" w:rsidRDefault="00EB5505" w14:paraId="2F1AC883" w14:textId="3CF4782C">
            <w:pPr>
              <w:spacing w:before="40" w:after="120"/>
              <w:rPr>
                <w:rFonts w:ascii="Arial" w:hAnsi="Arial" w:cs="Arial"/>
                <w:szCs w:val="22"/>
              </w:rPr>
            </w:pPr>
            <w:bookmarkStart w:name="_Hlk81321202" w:id="1"/>
            <w:r w:rsidRPr="00EB5505">
              <w:rPr>
                <w:rFonts w:ascii="Arial" w:hAnsi="Arial" w:cs="Arial"/>
                <w:szCs w:val="22"/>
              </w:rPr>
              <w:t xml:space="preserve">Knowledge &amp; </w:t>
            </w:r>
            <w:r w:rsidR="00DA2D82">
              <w:rPr>
                <w:rFonts w:ascii="Arial" w:hAnsi="Arial" w:cs="Arial"/>
                <w:szCs w:val="22"/>
              </w:rPr>
              <w:t>e</w:t>
            </w:r>
            <w:r w:rsidRPr="00EB5505">
              <w:rPr>
                <w:rFonts w:ascii="Arial" w:hAnsi="Arial" w:cs="Arial"/>
                <w:szCs w:val="22"/>
              </w:rPr>
              <w:t>xperience of effective facilitation and mediation</w:t>
            </w:r>
            <w:r w:rsidR="00631D67">
              <w:rPr>
                <w:rFonts w:ascii="Arial" w:hAnsi="Arial" w:cs="Arial"/>
                <w:szCs w:val="22"/>
              </w:rPr>
              <w:t xml:space="preserve"> in a learning and teaching environment</w:t>
            </w:r>
          </w:p>
        </w:tc>
        <w:tc>
          <w:tcPr>
            <w:tcW w:w="1984" w:type="dxa"/>
            <w:tcMar/>
          </w:tcPr>
          <w:p w:rsidRPr="00C26101" w:rsidR="00EB5505" w:rsidP="00EB5505" w:rsidRDefault="00EB5505" w14:paraId="318B1A83" w14:textId="2F317029">
            <w:pPr>
              <w:spacing w:before="40" w:after="120"/>
              <w:jc w:val="center"/>
              <w:rPr>
                <w:rFonts w:ascii="Arial" w:hAnsi="Arial" w:cs="Arial"/>
                <w:szCs w:val="22"/>
              </w:rPr>
            </w:pPr>
            <w:r>
              <w:rPr>
                <w:rFonts w:ascii="Arial" w:hAnsi="Arial" w:cs="Arial"/>
                <w:szCs w:val="22"/>
              </w:rPr>
              <w:t>Essential</w:t>
            </w:r>
          </w:p>
        </w:tc>
        <w:tc>
          <w:tcPr>
            <w:tcW w:w="1985" w:type="dxa"/>
            <w:tcMar/>
          </w:tcPr>
          <w:p w:rsidRPr="00C26101" w:rsidR="00EB5505" w:rsidP="00EB5505" w:rsidRDefault="00EB5505" w14:paraId="4084F406" w14:textId="1A438956">
            <w:pPr>
              <w:spacing w:before="40" w:after="120"/>
              <w:jc w:val="center"/>
              <w:rPr>
                <w:rFonts w:ascii="Arial" w:hAnsi="Arial" w:cs="Arial"/>
                <w:szCs w:val="22"/>
              </w:rPr>
            </w:pPr>
            <w:r w:rsidRPr="00816B5F">
              <w:rPr>
                <w:rFonts w:ascii="Arial" w:hAnsi="Arial" w:cs="Arial"/>
                <w:szCs w:val="22"/>
              </w:rPr>
              <w:t>Application / Interview</w:t>
            </w:r>
          </w:p>
        </w:tc>
      </w:tr>
      <w:tr w:rsidRPr="00C26101" w:rsidR="00EB5505" w:rsidTr="2459D23D" w14:paraId="68B38BAE" w14:textId="77777777">
        <w:trPr>
          <w:trHeight w:val="467"/>
        </w:trPr>
        <w:tc>
          <w:tcPr>
            <w:tcW w:w="5778" w:type="dxa"/>
            <w:tcMar/>
          </w:tcPr>
          <w:p w:rsidRPr="00C26101" w:rsidR="00EB5505" w:rsidP="00EB5505" w:rsidRDefault="00EB5505" w14:paraId="54C3949E" w14:textId="77F02256">
            <w:pPr>
              <w:spacing w:before="40" w:after="120"/>
              <w:rPr>
                <w:rFonts w:ascii="Arial" w:hAnsi="Arial" w:cs="Arial"/>
                <w:szCs w:val="22"/>
              </w:rPr>
            </w:pPr>
            <w:r w:rsidRPr="00EB5505">
              <w:rPr>
                <w:rFonts w:ascii="Arial" w:hAnsi="Arial" w:cs="Arial"/>
                <w:szCs w:val="22"/>
              </w:rPr>
              <w:t xml:space="preserve">Excellent verbal and written communication skills including the ability to </w:t>
            </w:r>
            <w:r w:rsidR="00631D67">
              <w:rPr>
                <w:rFonts w:ascii="Arial" w:hAnsi="Arial" w:cs="Arial"/>
                <w:szCs w:val="22"/>
              </w:rPr>
              <w:t>interact effectively across different teams</w:t>
            </w:r>
          </w:p>
        </w:tc>
        <w:tc>
          <w:tcPr>
            <w:tcW w:w="1984" w:type="dxa"/>
            <w:tcMar/>
          </w:tcPr>
          <w:p w:rsidRPr="00C26101" w:rsidR="00EB5505" w:rsidP="00EB5505" w:rsidRDefault="00EB5505" w14:paraId="6E296097" w14:textId="4C69A16B">
            <w:pPr>
              <w:spacing w:before="40" w:after="120"/>
              <w:jc w:val="center"/>
              <w:rPr>
                <w:rFonts w:ascii="Arial" w:hAnsi="Arial" w:cs="Arial"/>
                <w:szCs w:val="22"/>
              </w:rPr>
            </w:pPr>
            <w:r>
              <w:rPr>
                <w:rFonts w:ascii="Arial" w:hAnsi="Arial" w:cs="Arial"/>
                <w:szCs w:val="22"/>
              </w:rPr>
              <w:t>Essential</w:t>
            </w:r>
          </w:p>
        </w:tc>
        <w:tc>
          <w:tcPr>
            <w:tcW w:w="1985" w:type="dxa"/>
            <w:tcMar/>
          </w:tcPr>
          <w:p w:rsidRPr="00C26101" w:rsidR="00EB5505" w:rsidP="00EB5505" w:rsidRDefault="00EB5505" w14:paraId="446B6FF9" w14:textId="72566E57">
            <w:pPr>
              <w:spacing w:before="40" w:after="120"/>
              <w:jc w:val="center"/>
              <w:rPr>
                <w:rFonts w:ascii="Arial" w:hAnsi="Arial" w:cs="Arial"/>
                <w:szCs w:val="22"/>
              </w:rPr>
            </w:pPr>
            <w:r w:rsidRPr="00816B5F">
              <w:rPr>
                <w:rFonts w:ascii="Arial" w:hAnsi="Arial" w:cs="Arial"/>
                <w:szCs w:val="22"/>
              </w:rPr>
              <w:t>Application / Interview</w:t>
            </w:r>
          </w:p>
        </w:tc>
      </w:tr>
      <w:tr w:rsidRPr="00C26101" w:rsidR="00EB5505" w:rsidTr="2459D23D" w14:paraId="3A68B498" w14:textId="77777777">
        <w:trPr>
          <w:trHeight w:val="467"/>
        </w:trPr>
        <w:tc>
          <w:tcPr>
            <w:tcW w:w="5778" w:type="dxa"/>
            <w:tcMar/>
          </w:tcPr>
          <w:p w:rsidRPr="00C26101" w:rsidR="00EB5505" w:rsidP="2459D23D" w:rsidRDefault="00EB5505" w14:paraId="4B028573" w14:textId="6AD4D8B4">
            <w:pPr>
              <w:spacing w:before="40" w:after="120"/>
              <w:rPr>
                <w:rFonts w:ascii="Arial" w:hAnsi="Arial" w:cs="Arial"/>
              </w:rPr>
            </w:pPr>
            <w:r w:rsidRPr="2459D23D" w:rsidR="20F4B4AD">
              <w:rPr>
                <w:rFonts w:ascii="Arial" w:hAnsi="Arial" w:cs="Arial"/>
              </w:rPr>
              <w:t xml:space="preserve">Ability to prioritise and manage multiple </w:t>
            </w:r>
            <w:r w:rsidRPr="2459D23D" w:rsidR="1CE3CE1C">
              <w:rPr>
                <w:rFonts w:ascii="Arial" w:hAnsi="Arial" w:cs="Arial"/>
              </w:rPr>
              <w:t>tasks, prioritising effectively to ensure an</w:t>
            </w:r>
            <w:r w:rsidRPr="2459D23D" w:rsidR="246698E2">
              <w:rPr>
                <w:rFonts w:ascii="Arial" w:hAnsi="Arial" w:cs="Arial"/>
              </w:rPr>
              <w:t xml:space="preserve"> </w:t>
            </w:r>
            <w:r w:rsidRPr="2459D23D" w:rsidR="1CE3CE1C">
              <w:rPr>
                <w:rFonts w:ascii="Arial" w:hAnsi="Arial" w:cs="Arial"/>
              </w:rPr>
              <w:t>excellent service delivery</w:t>
            </w:r>
          </w:p>
        </w:tc>
        <w:tc>
          <w:tcPr>
            <w:tcW w:w="1984" w:type="dxa"/>
            <w:tcMar/>
          </w:tcPr>
          <w:p w:rsidRPr="00C26101" w:rsidR="00EB5505" w:rsidP="00EB5505" w:rsidRDefault="00EB5505" w14:paraId="3AC6748E" w14:textId="48A797D2">
            <w:pPr>
              <w:spacing w:before="40" w:after="120"/>
              <w:jc w:val="center"/>
              <w:rPr>
                <w:rFonts w:ascii="Arial" w:hAnsi="Arial" w:cs="Arial"/>
                <w:szCs w:val="22"/>
              </w:rPr>
            </w:pPr>
            <w:r>
              <w:rPr>
                <w:rFonts w:ascii="Arial" w:hAnsi="Arial" w:cs="Arial"/>
                <w:szCs w:val="22"/>
              </w:rPr>
              <w:t>Essential</w:t>
            </w:r>
          </w:p>
        </w:tc>
        <w:tc>
          <w:tcPr>
            <w:tcW w:w="1985" w:type="dxa"/>
            <w:tcMar/>
          </w:tcPr>
          <w:p w:rsidRPr="00C26101" w:rsidR="00EB5505" w:rsidP="00EB5505" w:rsidRDefault="00EB5505" w14:paraId="6A723503" w14:textId="76434E60">
            <w:pPr>
              <w:spacing w:before="40" w:after="120"/>
              <w:jc w:val="center"/>
              <w:rPr>
                <w:rFonts w:ascii="Arial" w:hAnsi="Arial" w:cs="Arial"/>
                <w:szCs w:val="22"/>
              </w:rPr>
            </w:pPr>
            <w:r w:rsidRPr="00816B5F">
              <w:rPr>
                <w:rFonts w:ascii="Arial" w:hAnsi="Arial" w:cs="Arial"/>
                <w:szCs w:val="22"/>
              </w:rPr>
              <w:t>Application / Interview</w:t>
            </w:r>
          </w:p>
        </w:tc>
      </w:tr>
      <w:tr w:rsidRPr="00C26101" w:rsidR="00EB5505" w:rsidTr="2459D23D" w14:paraId="6A06544F" w14:textId="77777777">
        <w:trPr>
          <w:trHeight w:val="467"/>
        </w:trPr>
        <w:tc>
          <w:tcPr>
            <w:tcW w:w="5778" w:type="dxa"/>
            <w:tcMar/>
          </w:tcPr>
          <w:p w:rsidRPr="00EB5505" w:rsidR="00EB5505" w:rsidP="28A884D2" w:rsidRDefault="00EB5505" w14:paraId="446C96BB" w14:textId="65C80687">
            <w:pPr>
              <w:spacing w:before="40" w:after="120"/>
              <w:rPr>
                <w:rFonts w:ascii="Arial" w:hAnsi="Arial" w:cs="Arial"/>
              </w:rPr>
            </w:pPr>
            <w:r w:rsidRPr="5708502D" w:rsidR="00EB5505">
              <w:rPr>
                <w:rFonts w:ascii="Arial" w:hAnsi="Arial" w:cs="Arial"/>
              </w:rPr>
              <w:t>Experience of supporting learning within a</w:t>
            </w:r>
            <w:r w:rsidRPr="5708502D" w:rsidR="77AC5FC0">
              <w:rPr>
                <w:rFonts w:ascii="Arial" w:hAnsi="Arial" w:cs="Arial"/>
              </w:rPr>
              <w:t xml:space="preserve"> </w:t>
            </w:r>
            <w:r w:rsidRPr="5708502D" w:rsidR="77AC5FC0">
              <w:rPr>
                <w:rFonts w:ascii="Arial" w:hAnsi="Arial" w:cs="Arial"/>
              </w:rPr>
              <w:t>diverse</w:t>
            </w:r>
            <w:r w:rsidRPr="5708502D" w:rsidR="00EB5505">
              <w:rPr>
                <w:rFonts w:ascii="Arial" w:hAnsi="Arial" w:cs="Arial"/>
              </w:rPr>
              <w:t xml:space="preserve"> </w:t>
            </w:r>
            <w:r w:rsidRPr="5708502D" w:rsidR="00631D67">
              <w:rPr>
                <w:rFonts w:ascii="Arial" w:hAnsi="Arial" w:cs="Arial"/>
              </w:rPr>
              <w:t>Higher Education</w:t>
            </w:r>
            <w:r w:rsidRPr="5708502D" w:rsidR="00EB5505">
              <w:rPr>
                <w:rFonts w:ascii="Arial" w:hAnsi="Arial" w:cs="Arial"/>
              </w:rPr>
              <w:t xml:space="preserve"> environment</w:t>
            </w:r>
          </w:p>
        </w:tc>
        <w:tc>
          <w:tcPr>
            <w:tcW w:w="1984" w:type="dxa"/>
            <w:tcMar/>
          </w:tcPr>
          <w:p w:rsidRPr="00C26101" w:rsidR="00EB5505" w:rsidP="2459D23D" w:rsidRDefault="00EB5505" w14:paraId="14DF6AD0" w14:textId="42B4A278">
            <w:pPr>
              <w:spacing w:before="40" w:after="120"/>
              <w:jc w:val="center"/>
              <w:rPr>
                <w:rFonts w:ascii="Arial" w:hAnsi="Arial" w:cs="Arial"/>
              </w:rPr>
            </w:pPr>
            <w:r w:rsidRPr="2459D23D" w:rsidR="62515541">
              <w:rPr>
                <w:rFonts w:ascii="Arial" w:hAnsi="Arial" w:cs="Arial"/>
              </w:rPr>
              <w:t>Essential</w:t>
            </w:r>
          </w:p>
        </w:tc>
        <w:tc>
          <w:tcPr>
            <w:tcW w:w="1985" w:type="dxa"/>
            <w:tcMar/>
          </w:tcPr>
          <w:p w:rsidRPr="00C26101" w:rsidR="00EB5505" w:rsidP="00EB5505" w:rsidRDefault="00EB5505" w14:paraId="5A117019" w14:textId="0F22BEA0">
            <w:pPr>
              <w:spacing w:before="40" w:after="120"/>
              <w:jc w:val="center"/>
              <w:rPr>
                <w:rFonts w:ascii="Arial" w:hAnsi="Arial" w:cs="Arial"/>
                <w:szCs w:val="22"/>
              </w:rPr>
            </w:pPr>
            <w:r w:rsidRPr="00816B5F">
              <w:rPr>
                <w:rFonts w:ascii="Arial" w:hAnsi="Arial" w:cs="Arial"/>
                <w:szCs w:val="22"/>
              </w:rPr>
              <w:t>Application / Interview</w:t>
            </w:r>
          </w:p>
        </w:tc>
      </w:tr>
      <w:tr w:rsidRPr="00C26101" w:rsidR="00EB5505" w:rsidTr="2459D23D" w14:paraId="3E8A12F8" w14:textId="77777777">
        <w:trPr>
          <w:trHeight w:val="467"/>
        </w:trPr>
        <w:tc>
          <w:tcPr>
            <w:tcW w:w="5778" w:type="dxa"/>
            <w:tcMar/>
          </w:tcPr>
          <w:p w:rsidRPr="00EB5505" w:rsidR="00EB5505" w:rsidP="28A884D2" w:rsidRDefault="00EB5505" w14:paraId="59CCAB75" w14:textId="6EED220E">
            <w:pPr>
              <w:spacing w:before="40" w:after="120"/>
              <w:rPr>
                <w:rFonts w:ascii="Arial" w:hAnsi="Arial" w:cs="Arial"/>
              </w:rPr>
            </w:pPr>
            <w:r w:rsidRPr="5708502D" w:rsidR="00EB5505">
              <w:rPr>
                <w:rFonts w:ascii="Arial" w:hAnsi="Arial" w:cs="Arial"/>
              </w:rPr>
              <w:t xml:space="preserve">Experience of </w:t>
            </w:r>
            <w:r w:rsidRPr="5708502D" w:rsidR="00631D67">
              <w:rPr>
                <w:rFonts w:ascii="Arial" w:hAnsi="Arial" w:cs="Arial"/>
              </w:rPr>
              <w:t>working with academics</w:t>
            </w:r>
            <w:r w:rsidRPr="5708502D" w:rsidR="00EB5505">
              <w:rPr>
                <w:rFonts w:ascii="Arial" w:hAnsi="Arial" w:cs="Arial"/>
              </w:rPr>
              <w:t xml:space="preserve"> </w:t>
            </w:r>
            <w:r w:rsidRPr="5708502D" w:rsidR="474E8E4E">
              <w:rPr>
                <w:rFonts w:ascii="Arial" w:hAnsi="Arial" w:cs="Arial"/>
              </w:rPr>
              <w:t xml:space="preserve">and professional services </w:t>
            </w:r>
            <w:r w:rsidRPr="5708502D" w:rsidR="474E8E4E">
              <w:rPr>
                <w:rFonts w:ascii="Arial" w:hAnsi="Arial" w:cs="Arial"/>
              </w:rPr>
              <w:t>staff</w:t>
            </w:r>
            <w:r w:rsidRPr="5708502D" w:rsidR="474E8E4E">
              <w:rPr>
                <w:rFonts w:ascii="Arial" w:hAnsi="Arial" w:cs="Arial"/>
              </w:rPr>
              <w:t xml:space="preserve"> </w:t>
            </w:r>
            <w:r w:rsidRPr="5708502D" w:rsidR="00EB5505">
              <w:rPr>
                <w:rFonts w:ascii="Arial" w:hAnsi="Arial" w:cs="Arial"/>
              </w:rPr>
              <w:t>with demonstrable experience of building positive working relationships with multiple stakeholders</w:t>
            </w:r>
          </w:p>
        </w:tc>
        <w:tc>
          <w:tcPr>
            <w:tcW w:w="1984" w:type="dxa"/>
            <w:tcMar/>
          </w:tcPr>
          <w:p w:rsidRPr="00C26101" w:rsidR="00EB5505" w:rsidP="2459D23D" w:rsidRDefault="00415BC7" w14:paraId="54512B81" w14:textId="48A797D2">
            <w:pPr>
              <w:spacing w:before="40" w:after="120"/>
              <w:jc w:val="center"/>
              <w:rPr>
                <w:rFonts w:ascii="Arial" w:hAnsi="Arial" w:cs="Arial"/>
              </w:rPr>
            </w:pPr>
            <w:r w:rsidRPr="2459D23D" w:rsidR="02BDE65E">
              <w:rPr>
                <w:rFonts w:ascii="Arial" w:hAnsi="Arial" w:cs="Arial"/>
              </w:rPr>
              <w:t>Essential</w:t>
            </w:r>
          </w:p>
          <w:p w:rsidRPr="00C26101" w:rsidR="00EB5505" w:rsidP="2459D23D" w:rsidRDefault="00415BC7" w14:paraId="1BDA8158" w14:textId="305EB011">
            <w:pPr>
              <w:spacing w:before="40" w:after="120"/>
              <w:jc w:val="center"/>
              <w:rPr>
                <w:rFonts w:ascii="Arial" w:hAnsi="Arial" w:cs="Arial"/>
              </w:rPr>
            </w:pPr>
          </w:p>
        </w:tc>
        <w:tc>
          <w:tcPr>
            <w:tcW w:w="1985" w:type="dxa"/>
            <w:tcMar/>
          </w:tcPr>
          <w:p w:rsidRPr="00C26101" w:rsidR="00EB5505" w:rsidP="00EB5505" w:rsidRDefault="00EB5505" w14:paraId="28A0DEA4" w14:textId="42F7BC71">
            <w:pPr>
              <w:spacing w:before="40" w:after="120"/>
              <w:jc w:val="center"/>
              <w:rPr>
                <w:rFonts w:ascii="Arial" w:hAnsi="Arial" w:cs="Arial"/>
                <w:szCs w:val="22"/>
              </w:rPr>
            </w:pPr>
            <w:r w:rsidRPr="00816B5F">
              <w:rPr>
                <w:rFonts w:ascii="Arial" w:hAnsi="Arial" w:cs="Arial"/>
                <w:szCs w:val="22"/>
              </w:rPr>
              <w:t>Application / Interview</w:t>
            </w:r>
          </w:p>
        </w:tc>
      </w:tr>
      <w:tr w:rsidRPr="00C26101" w:rsidR="00EB5505" w:rsidTr="2459D23D" w14:paraId="2D63BCA5" w14:textId="77777777">
        <w:trPr>
          <w:trHeight w:val="467"/>
        </w:trPr>
        <w:tc>
          <w:tcPr>
            <w:tcW w:w="5778" w:type="dxa"/>
            <w:tcMar/>
          </w:tcPr>
          <w:p w:rsidR="2459D23D" w:rsidP="2459D23D" w:rsidRDefault="2459D23D" w14:paraId="5B119AA3" w14:textId="12681093">
            <w:pPr>
              <w:spacing w:before="40" w:after="120"/>
              <w:rPr>
                <w:rFonts w:ascii="Arial" w:hAnsi="Arial" w:cs="Arial"/>
              </w:rPr>
            </w:pPr>
            <w:r w:rsidRPr="2459D23D" w:rsidR="2459D23D">
              <w:rPr>
                <w:rFonts w:ascii="Arial" w:hAnsi="Arial" w:cs="Arial"/>
              </w:rPr>
              <w:t xml:space="preserve">Experience of teaching </w:t>
            </w:r>
            <w:r w:rsidRPr="2459D23D" w:rsidR="52936BB5">
              <w:rPr>
                <w:rFonts w:ascii="Arial" w:hAnsi="Arial" w:cs="Arial"/>
              </w:rPr>
              <w:t>and/</w:t>
            </w:r>
            <w:r w:rsidRPr="2459D23D" w:rsidR="2459D23D">
              <w:rPr>
                <w:rFonts w:ascii="Arial" w:hAnsi="Arial" w:cs="Arial"/>
              </w:rPr>
              <w:t>or tutoring</w:t>
            </w:r>
          </w:p>
        </w:tc>
        <w:tc>
          <w:tcPr>
            <w:tcW w:w="1984" w:type="dxa"/>
            <w:tcMar/>
          </w:tcPr>
          <w:p w:rsidR="2459D23D" w:rsidP="2459D23D" w:rsidRDefault="2459D23D" w14:paraId="534D25E2" w14:textId="44B4B77F">
            <w:pPr>
              <w:spacing w:before="40" w:after="120"/>
              <w:jc w:val="center"/>
              <w:rPr>
                <w:rFonts w:ascii="Arial" w:hAnsi="Arial" w:cs="Arial"/>
              </w:rPr>
            </w:pPr>
            <w:r w:rsidRPr="2459D23D" w:rsidR="2459D23D">
              <w:rPr>
                <w:rFonts w:ascii="Arial" w:hAnsi="Arial" w:cs="Arial"/>
              </w:rPr>
              <w:t>Desirable</w:t>
            </w:r>
          </w:p>
        </w:tc>
        <w:tc>
          <w:tcPr>
            <w:tcW w:w="1985" w:type="dxa"/>
            <w:tcMar/>
          </w:tcPr>
          <w:p w:rsidR="2459D23D" w:rsidP="2459D23D" w:rsidRDefault="2459D23D" w14:paraId="7674629E" w14:textId="35051D5C">
            <w:pPr>
              <w:spacing w:before="40" w:after="120"/>
              <w:jc w:val="center"/>
              <w:rPr>
                <w:rFonts w:ascii="Arial" w:hAnsi="Arial" w:cs="Arial"/>
              </w:rPr>
            </w:pPr>
            <w:r w:rsidRPr="2459D23D" w:rsidR="2459D23D">
              <w:rPr>
                <w:rFonts w:ascii="Arial" w:hAnsi="Arial" w:cs="Arial"/>
              </w:rPr>
              <w:t>Application / Interview</w:t>
            </w:r>
          </w:p>
        </w:tc>
      </w:tr>
      <w:tr w:rsidR="2459D23D" w:rsidTr="2459D23D" w14:paraId="78A661A5">
        <w:trPr>
          <w:trHeight w:val="467"/>
        </w:trPr>
        <w:tc>
          <w:tcPr>
            <w:tcW w:w="5778" w:type="dxa"/>
            <w:tcMar/>
          </w:tcPr>
          <w:p w:rsidR="0BE4CF59" w:rsidP="2459D23D" w:rsidRDefault="0BE4CF59" w14:paraId="3160FC14" w14:textId="480AD690">
            <w:pPr>
              <w:pStyle w:val="Normal"/>
              <w:rPr>
                <w:rFonts w:ascii="Arial" w:hAnsi="Arial" w:eastAsia="Arial" w:cs="Arial"/>
                <w:noProof w:val="0"/>
                <w:color w:val="000000" w:themeColor="text1" w:themeTint="FF" w:themeShade="FF"/>
                <w:sz w:val="22"/>
                <w:szCs w:val="22"/>
                <w:lang w:val="en-GB"/>
              </w:rPr>
            </w:pPr>
            <w:r w:rsidRPr="2459D23D" w:rsidR="0BE4CF59">
              <w:rPr>
                <w:rFonts w:ascii="Arial" w:hAnsi="Arial" w:eastAsia="Arial" w:cs="Arial"/>
                <w:noProof w:val="0"/>
                <w:color w:val="000000" w:themeColor="text1" w:themeTint="FF" w:themeShade="FF"/>
                <w:sz w:val="22"/>
                <w:szCs w:val="22"/>
                <w:lang w:val="en-GB"/>
              </w:rPr>
              <w:t>Knowledge of ethics standards and research integrity guidelines</w:t>
            </w:r>
          </w:p>
        </w:tc>
        <w:tc>
          <w:tcPr>
            <w:tcW w:w="1984" w:type="dxa"/>
            <w:tcMar/>
          </w:tcPr>
          <w:p w:rsidR="2459D23D" w:rsidP="2459D23D" w:rsidRDefault="2459D23D" w14:paraId="5040F5E0" w14:textId="44B4B77F">
            <w:pPr>
              <w:spacing w:before="40" w:after="120"/>
              <w:jc w:val="center"/>
              <w:rPr>
                <w:rFonts w:ascii="Arial" w:hAnsi="Arial" w:cs="Arial"/>
              </w:rPr>
            </w:pPr>
            <w:r w:rsidRPr="2459D23D" w:rsidR="2459D23D">
              <w:rPr>
                <w:rFonts w:ascii="Arial" w:hAnsi="Arial" w:cs="Arial"/>
              </w:rPr>
              <w:t>Desirable</w:t>
            </w:r>
          </w:p>
        </w:tc>
        <w:tc>
          <w:tcPr>
            <w:tcW w:w="1985" w:type="dxa"/>
            <w:tcMar/>
          </w:tcPr>
          <w:p w:rsidR="2459D23D" w:rsidP="2459D23D" w:rsidRDefault="2459D23D" w14:paraId="211DCED7" w14:textId="35051D5C">
            <w:pPr>
              <w:spacing w:before="40" w:after="120"/>
              <w:jc w:val="center"/>
              <w:rPr>
                <w:rFonts w:ascii="Arial" w:hAnsi="Arial" w:cs="Arial"/>
              </w:rPr>
            </w:pPr>
            <w:r w:rsidRPr="2459D23D" w:rsidR="2459D23D">
              <w:rPr>
                <w:rFonts w:ascii="Arial" w:hAnsi="Arial" w:cs="Arial"/>
              </w:rPr>
              <w:t>Application / Interview</w:t>
            </w:r>
          </w:p>
        </w:tc>
      </w:tr>
    </w:tbl>
    <w:bookmarkEnd w:id="1"/>
    <w:p w:rsidR="003F0241" w:rsidP="003F0241" w:rsidRDefault="003F0241" w14:paraId="101AE46B" w14:textId="57A9BDA3">
      <w:pPr>
        <w:pStyle w:val="Heading2"/>
      </w:pPr>
      <w:r>
        <w:t>Skills &amp; Attributes</w:t>
      </w:r>
    </w:p>
    <w:p w:rsidR="003F0241" w:rsidP="000D0F09" w:rsidRDefault="003F0241" w14:paraId="541CF56B" w14:textId="1CB4CCA2">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2459D23D" w14:paraId="08407902" w14:textId="77777777">
        <w:tc>
          <w:tcPr>
            <w:tcW w:w="5778" w:type="dxa"/>
            <w:tcMar/>
          </w:tcPr>
          <w:p w:rsidRPr="000D0F09" w:rsidR="003F0241" w:rsidP="009D0E2A" w:rsidRDefault="003F0241" w14:paraId="3A1CA227"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Mar/>
          </w:tcPr>
          <w:p w:rsidRPr="000D0F09" w:rsidR="003F0241" w:rsidP="009D0E2A" w:rsidRDefault="003F0241" w14:paraId="77857AC5" w14:textId="77777777">
            <w:pPr>
              <w:spacing w:before="40" w:after="120"/>
              <w:rPr>
                <w:rFonts w:ascii="Arial" w:hAnsi="Arial"/>
                <w:b/>
                <w:szCs w:val="22"/>
              </w:rPr>
            </w:pPr>
            <w:r>
              <w:rPr>
                <w:rFonts w:ascii="Arial" w:hAnsi="Arial"/>
                <w:b/>
                <w:szCs w:val="22"/>
              </w:rPr>
              <w:t>Requirement is:</w:t>
            </w:r>
          </w:p>
        </w:tc>
        <w:tc>
          <w:tcPr>
            <w:tcW w:w="1985" w:type="dxa"/>
            <w:tcMar/>
          </w:tcPr>
          <w:p w:rsidRPr="009D0E2A" w:rsidR="003F0241" w:rsidP="009D0E2A" w:rsidRDefault="003F0241" w14:paraId="3247D198" w14:textId="330F5A87">
            <w:pPr>
              <w:spacing w:before="40" w:after="120"/>
              <w:rPr>
                <w:rFonts w:ascii="Arial" w:hAnsi="Arial"/>
                <w:b/>
                <w:szCs w:val="22"/>
              </w:rPr>
            </w:pPr>
            <w:r w:rsidRPr="000D0F09">
              <w:rPr>
                <w:rFonts w:ascii="Arial" w:hAnsi="Arial"/>
                <w:b/>
                <w:szCs w:val="22"/>
              </w:rPr>
              <w:t>Assessed by:</w:t>
            </w:r>
          </w:p>
        </w:tc>
      </w:tr>
      <w:tr w:rsidRPr="00C26101" w:rsidR="00C26101" w:rsidTr="2459D23D" w14:paraId="487909DB" w14:textId="77777777">
        <w:trPr>
          <w:trHeight w:val="467"/>
        </w:trPr>
        <w:tc>
          <w:tcPr>
            <w:tcW w:w="5778" w:type="dxa"/>
            <w:tcMar/>
          </w:tcPr>
          <w:p w:rsidRPr="00C26101" w:rsidR="00C26101" w:rsidP="005702D1" w:rsidRDefault="00037950" w14:paraId="314C5D28" w14:textId="0AF0B59E">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Mar/>
          </w:tcPr>
          <w:p w:rsidRPr="00C26101" w:rsidR="00C26101" w:rsidP="00EB5505" w:rsidRDefault="00037950" w14:paraId="599EA3D7" w14:textId="669B8E30">
            <w:pPr>
              <w:spacing w:before="40" w:after="120"/>
              <w:jc w:val="center"/>
              <w:rPr>
                <w:rFonts w:ascii="Arial" w:hAnsi="Arial" w:cs="Arial"/>
                <w:iCs/>
                <w:szCs w:val="22"/>
              </w:rPr>
            </w:pPr>
            <w:r>
              <w:rPr>
                <w:rFonts w:ascii="Arial" w:hAnsi="Arial" w:cs="Arial"/>
                <w:iCs/>
                <w:szCs w:val="22"/>
              </w:rPr>
              <w:t>Essential</w:t>
            </w:r>
          </w:p>
        </w:tc>
        <w:tc>
          <w:tcPr>
            <w:tcW w:w="1985" w:type="dxa"/>
            <w:tcMar/>
          </w:tcPr>
          <w:p w:rsidRPr="00C26101" w:rsidR="00C26101" w:rsidP="00EB5505" w:rsidRDefault="0081634C" w14:paraId="360066EB" w14:textId="264546B1">
            <w:pPr>
              <w:spacing w:before="40" w:after="120"/>
              <w:jc w:val="center"/>
              <w:rPr>
                <w:rFonts w:ascii="Arial" w:hAnsi="Arial" w:cs="Arial"/>
                <w:iCs/>
                <w:szCs w:val="22"/>
              </w:rPr>
            </w:pPr>
            <w:r>
              <w:rPr>
                <w:rFonts w:ascii="Arial" w:hAnsi="Arial" w:cs="Arial"/>
                <w:iCs/>
                <w:szCs w:val="22"/>
              </w:rPr>
              <w:t>Application / Interview</w:t>
            </w:r>
          </w:p>
        </w:tc>
      </w:tr>
      <w:tr w:rsidRPr="00C26101" w:rsidR="00EB5505" w:rsidTr="2459D23D" w14:paraId="3775BF9F" w14:textId="77777777">
        <w:trPr>
          <w:trHeight w:val="467"/>
        </w:trPr>
        <w:tc>
          <w:tcPr>
            <w:tcW w:w="5778" w:type="dxa"/>
            <w:tcMar/>
          </w:tcPr>
          <w:p w:rsidRPr="00C26101" w:rsidR="00EB5505" w:rsidP="00EB5505" w:rsidRDefault="00EB5505" w14:paraId="667BF125" w14:textId="2BEDD443">
            <w:pPr>
              <w:spacing w:before="40" w:after="120"/>
              <w:rPr>
                <w:rFonts w:ascii="Arial" w:hAnsi="Arial" w:cs="Arial"/>
                <w:iCs/>
                <w:szCs w:val="22"/>
              </w:rPr>
            </w:pPr>
            <w:r w:rsidRPr="00EB5505">
              <w:rPr>
                <w:rFonts w:ascii="Arial" w:hAnsi="Arial" w:cs="Arial"/>
                <w:iCs/>
                <w:szCs w:val="22"/>
              </w:rPr>
              <w:t>Proactive solution focused problem-solving abilities</w:t>
            </w:r>
            <w:r w:rsidR="00415BC7">
              <w:rPr>
                <w:rFonts w:ascii="Arial" w:hAnsi="Arial" w:cs="Arial"/>
                <w:iCs/>
                <w:szCs w:val="22"/>
              </w:rPr>
              <w:t xml:space="preserve"> with a positive attitude</w:t>
            </w:r>
          </w:p>
        </w:tc>
        <w:tc>
          <w:tcPr>
            <w:tcW w:w="1984" w:type="dxa"/>
            <w:tcMar/>
          </w:tcPr>
          <w:p w:rsidRPr="00C26101" w:rsidR="00EB5505" w:rsidP="00EB5505" w:rsidRDefault="00EB5505" w14:paraId="3BDF096F" w14:textId="7F79F998">
            <w:pPr>
              <w:spacing w:before="40" w:after="120"/>
              <w:jc w:val="center"/>
              <w:rPr>
                <w:rFonts w:ascii="Arial" w:hAnsi="Arial" w:cs="Arial"/>
                <w:iCs/>
                <w:szCs w:val="22"/>
              </w:rPr>
            </w:pPr>
            <w:r w:rsidRPr="0085472D">
              <w:rPr>
                <w:rFonts w:ascii="Arial" w:hAnsi="Arial" w:cs="Arial"/>
                <w:iCs/>
                <w:szCs w:val="22"/>
              </w:rPr>
              <w:t>Essential</w:t>
            </w:r>
          </w:p>
        </w:tc>
        <w:tc>
          <w:tcPr>
            <w:tcW w:w="1985" w:type="dxa"/>
            <w:tcMar/>
          </w:tcPr>
          <w:p w:rsidRPr="00C26101" w:rsidR="00EB5505" w:rsidP="00EB5505" w:rsidRDefault="00EB5505" w14:paraId="7679BDDD" w14:textId="76516128">
            <w:pPr>
              <w:spacing w:before="40" w:after="120"/>
              <w:jc w:val="center"/>
              <w:rPr>
                <w:rFonts w:ascii="Arial" w:hAnsi="Arial" w:cs="Arial"/>
                <w:iCs/>
                <w:szCs w:val="22"/>
              </w:rPr>
            </w:pPr>
            <w:r w:rsidRPr="009857CB">
              <w:rPr>
                <w:rFonts w:ascii="Arial" w:hAnsi="Arial" w:cs="Arial"/>
                <w:iCs/>
                <w:szCs w:val="22"/>
              </w:rPr>
              <w:t>Application / Interview</w:t>
            </w:r>
          </w:p>
        </w:tc>
      </w:tr>
      <w:tr w:rsidRPr="00C26101" w:rsidR="00EB5505" w:rsidTr="2459D23D" w14:paraId="7F7FC168" w14:textId="77777777">
        <w:trPr>
          <w:trHeight w:val="467"/>
        </w:trPr>
        <w:tc>
          <w:tcPr>
            <w:tcW w:w="5778" w:type="dxa"/>
            <w:tcMar/>
          </w:tcPr>
          <w:p w:rsidRPr="00C26101" w:rsidR="00EB5505" w:rsidP="00EB5505" w:rsidRDefault="00EB5505" w14:paraId="3B4505D0" w14:textId="34B8BD09">
            <w:pPr>
              <w:spacing w:before="40" w:after="120"/>
              <w:rPr>
                <w:rFonts w:ascii="Arial" w:hAnsi="Arial" w:cs="Arial"/>
                <w:iCs/>
                <w:szCs w:val="22"/>
              </w:rPr>
            </w:pPr>
            <w:r w:rsidRPr="00EB5505">
              <w:rPr>
                <w:rFonts w:ascii="Arial" w:hAnsi="Arial" w:cs="Arial"/>
                <w:iCs/>
                <w:szCs w:val="22"/>
              </w:rPr>
              <w:t>Effective facilitation</w:t>
            </w:r>
            <w:r w:rsidR="00415BC7">
              <w:rPr>
                <w:rFonts w:ascii="Arial" w:hAnsi="Arial" w:cs="Arial"/>
                <w:iCs/>
                <w:szCs w:val="22"/>
              </w:rPr>
              <w:t>, coaching</w:t>
            </w:r>
            <w:r w:rsidRPr="00EB5505">
              <w:rPr>
                <w:rFonts w:ascii="Arial" w:hAnsi="Arial" w:cs="Arial"/>
                <w:iCs/>
                <w:szCs w:val="22"/>
              </w:rPr>
              <w:t xml:space="preserve"> and mediation skills</w:t>
            </w:r>
          </w:p>
        </w:tc>
        <w:tc>
          <w:tcPr>
            <w:tcW w:w="1984" w:type="dxa"/>
            <w:tcMar/>
          </w:tcPr>
          <w:p w:rsidRPr="00C26101" w:rsidR="00EB5505" w:rsidP="00EB5505" w:rsidRDefault="00EB5505" w14:paraId="61FCC83D" w14:textId="2FA79F59">
            <w:pPr>
              <w:spacing w:before="40" w:after="120"/>
              <w:jc w:val="center"/>
              <w:rPr>
                <w:rFonts w:ascii="Arial" w:hAnsi="Arial" w:cs="Arial"/>
                <w:iCs/>
                <w:szCs w:val="22"/>
              </w:rPr>
            </w:pPr>
            <w:r w:rsidRPr="0085472D">
              <w:rPr>
                <w:rFonts w:ascii="Arial" w:hAnsi="Arial" w:cs="Arial"/>
                <w:iCs/>
                <w:szCs w:val="22"/>
              </w:rPr>
              <w:t>Essential</w:t>
            </w:r>
          </w:p>
        </w:tc>
        <w:tc>
          <w:tcPr>
            <w:tcW w:w="1985" w:type="dxa"/>
            <w:tcMar/>
          </w:tcPr>
          <w:p w:rsidRPr="00C26101" w:rsidR="00EB5505" w:rsidP="00EB5505" w:rsidRDefault="00EB5505" w14:paraId="399AB788" w14:textId="19880C9A">
            <w:pPr>
              <w:spacing w:before="40" w:after="120"/>
              <w:jc w:val="center"/>
              <w:rPr>
                <w:rFonts w:ascii="Arial" w:hAnsi="Arial" w:cs="Arial"/>
                <w:iCs/>
                <w:szCs w:val="22"/>
              </w:rPr>
            </w:pPr>
            <w:r w:rsidRPr="009857CB">
              <w:rPr>
                <w:rFonts w:ascii="Arial" w:hAnsi="Arial" w:cs="Arial"/>
                <w:iCs/>
                <w:szCs w:val="22"/>
              </w:rPr>
              <w:t>Application / Interview</w:t>
            </w:r>
          </w:p>
        </w:tc>
      </w:tr>
      <w:tr w:rsidRPr="00C26101" w:rsidR="00EB5505" w:rsidTr="2459D23D" w14:paraId="1CD2C737" w14:textId="77777777">
        <w:trPr>
          <w:trHeight w:val="467"/>
        </w:trPr>
        <w:tc>
          <w:tcPr>
            <w:tcW w:w="5778" w:type="dxa"/>
            <w:tcMar/>
          </w:tcPr>
          <w:p w:rsidRPr="00EB5505" w:rsidR="00EB5505" w:rsidP="00EB5505" w:rsidRDefault="00EB5505" w14:paraId="40E0F9A6" w14:textId="2EC410AE">
            <w:pPr>
              <w:spacing w:before="40" w:after="120"/>
              <w:rPr>
                <w:rFonts w:ascii="Arial" w:hAnsi="Arial" w:cs="Arial"/>
                <w:iCs/>
                <w:szCs w:val="22"/>
              </w:rPr>
            </w:pPr>
            <w:r w:rsidRPr="00EB5505">
              <w:rPr>
                <w:rFonts w:ascii="Arial" w:hAnsi="Arial" w:cs="Arial"/>
                <w:iCs/>
                <w:szCs w:val="22"/>
              </w:rPr>
              <w:lastRenderedPageBreak/>
              <w:t>Coaching and Mentoring skills</w:t>
            </w:r>
          </w:p>
        </w:tc>
        <w:tc>
          <w:tcPr>
            <w:tcW w:w="1984" w:type="dxa"/>
            <w:tcMar/>
          </w:tcPr>
          <w:p w:rsidRPr="00C26101" w:rsidR="00EB5505" w:rsidP="2459D23D" w:rsidRDefault="00EB5505" w14:paraId="11D61F30" w14:textId="2652AEDF">
            <w:pPr>
              <w:spacing w:before="40" w:after="120"/>
              <w:jc w:val="center"/>
              <w:rPr>
                <w:rFonts w:ascii="Arial" w:hAnsi="Arial" w:cs="Arial"/>
              </w:rPr>
            </w:pPr>
            <w:r w:rsidRPr="2459D23D" w:rsidR="4792F90F">
              <w:rPr>
                <w:rFonts w:ascii="Arial" w:hAnsi="Arial" w:cs="Arial"/>
              </w:rPr>
              <w:t>Essential</w:t>
            </w:r>
          </w:p>
        </w:tc>
        <w:tc>
          <w:tcPr>
            <w:tcW w:w="1985" w:type="dxa"/>
            <w:tcMar/>
          </w:tcPr>
          <w:p w:rsidRPr="00C26101" w:rsidR="00EB5505" w:rsidP="00EB5505" w:rsidRDefault="00EB5505" w14:paraId="5E772BA8" w14:textId="39843EB0">
            <w:pPr>
              <w:spacing w:before="40" w:after="120"/>
              <w:jc w:val="center"/>
              <w:rPr>
                <w:rFonts w:ascii="Arial" w:hAnsi="Arial" w:cs="Arial"/>
                <w:iCs/>
                <w:szCs w:val="22"/>
              </w:rPr>
            </w:pPr>
            <w:r w:rsidRPr="009857CB">
              <w:rPr>
                <w:rFonts w:ascii="Arial" w:hAnsi="Arial" w:cs="Arial"/>
                <w:iCs/>
                <w:szCs w:val="22"/>
              </w:rPr>
              <w:t>Application / Interview</w:t>
            </w:r>
          </w:p>
        </w:tc>
      </w:tr>
      <w:tr w:rsidRPr="00C26101" w:rsidR="00EB5505" w:rsidTr="2459D23D" w14:paraId="5927478E" w14:textId="77777777">
        <w:trPr>
          <w:trHeight w:val="467"/>
        </w:trPr>
        <w:tc>
          <w:tcPr>
            <w:tcW w:w="5778" w:type="dxa"/>
            <w:tcMar/>
          </w:tcPr>
          <w:p w:rsidRPr="00EB5505" w:rsidR="00EB5505" w:rsidP="00EB5505" w:rsidRDefault="00EB5505" w14:paraId="0200D1F7" w14:textId="2EDB9864">
            <w:pPr>
              <w:spacing w:before="40" w:after="120"/>
              <w:rPr>
                <w:rFonts w:ascii="Arial" w:hAnsi="Arial" w:cs="Arial"/>
                <w:iCs/>
                <w:szCs w:val="22"/>
              </w:rPr>
            </w:pPr>
            <w:r w:rsidRPr="00EB5505">
              <w:rPr>
                <w:rFonts w:ascii="Arial" w:hAnsi="Arial" w:cs="Arial"/>
                <w:iCs/>
                <w:szCs w:val="22"/>
              </w:rPr>
              <w:t xml:space="preserve">Excellent verbal and written communication skills including the ability to </w:t>
            </w:r>
            <w:r w:rsidR="00415BC7">
              <w:rPr>
                <w:rFonts w:ascii="Arial" w:hAnsi="Arial" w:cs="Arial"/>
                <w:iCs/>
                <w:szCs w:val="22"/>
              </w:rPr>
              <w:t>engage and interact with a variety of stakeholders</w:t>
            </w:r>
          </w:p>
        </w:tc>
        <w:tc>
          <w:tcPr>
            <w:tcW w:w="1984" w:type="dxa"/>
            <w:tcMar/>
          </w:tcPr>
          <w:p w:rsidRPr="00C26101" w:rsidR="00EB5505" w:rsidP="00EB5505" w:rsidRDefault="00EB5505" w14:paraId="748395D1" w14:textId="33A46B7D">
            <w:pPr>
              <w:spacing w:before="40" w:after="120"/>
              <w:jc w:val="center"/>
              <w:rPr>
                <w:rFonts w:ascii="Arial" w:hAnsi="Arial" w:cs="Arial"/>
                <w:iCs/>
                <w:szCs w:val="22"/>
              </w:rPr>
            </w:pPr>
            <w:r w:rsidRPr="00D53432">
              <w:rPr>
                <w:rFonts w:ascii="Arial" w:hAnsi="Arial" w:cs="Arial"/>
                <w:iCs/>
                <w:szCs w:val="22"/>
              </w:rPr>
              <w:t>Essential</w:t>
            </w:r>
          </w:p>
        </w:tc>
        <w:tc>
          <w:tcPr>
            <w:tcW w:w="1985" w:type="dxa"/>
            <w:tcMar/>
          </w:tcPr>
          <w:p w:rsidRPr="00C26101" w:rsidR="00EB5505" w:rsidP="00EB5505" w:rsidRDefault="00EB5505" w14:paraId="77176FC1" w14:textId="031D354E">
            <w:pPr>
              <w:spacing w:before="40" w:after="120"/>
              <w:jc w:val="center"/>
              <w:rPr>
                <w:rFonts w:ascii="Arial" w:hAnsi="Arial" w:cs="Arial"/>
                <w:iCs/>
                <w:szCs w:val="22"/>
              </w:rPr>
            </w:pPr>
            <w:r w:rsidRPr="008D2544">
              <w:rPr>
                <w:rFonts w:ascii="Arial" w:hAnsi="Arial" w:cs="Arial"/>
                <w:iCs/>
                <w:szCs w:val="22"/>
              </w:rPr>
              <w:t>Application / Interview</w:t>
            </w:r>
          </w:p>
        </w:tc>
      </w:tr>
      <w:tr w:rsidRPr="00C26101" w:rsidR="00EB5505" w:rsidTr="2459D23D" w14:paraId="24036BC0" w14:textId="77777777">
        <w:trPr>
          <w:trHeight w:val="467"/>
        </w:trPr>
        <w:tc>
          <w:tcPr>
            <w:tcW w:w="5778" w:type="dxa"/>
            <w:tcMar/>
          </w:tcPr>
          <w:p w:rsidRPr="00EB5505" w:rsidR="00EB5505" w:rsidP="00EB5505" w:rsidRDefault="00EB5505" w14:paraId="3AE1719F" w14:textId="219628D0">
            <w:pPr>
              <w:spacing w:before="40" w:after="120"/>
              <w:rPr>
                <w:rFonts w:ascii="Arial" w:hAnsi="Arial" w:cs="Arial"/>
                <w:iCs/>
                <w:szCs w:val="22"/>
              </w:rPr>
            </w:pPr>
            <w:r w:rsidRPr="00EB5505">
              <w:rPr>
                <w:rFonts w:ascii="Arial" w:hAnsi="Arial" w:cs="Arial"/>
                <w:iCs/>
                <w:szCs w:val="22"/>
              </w:rPr>
              <w:t>Ability to manage time effectively and work autonomously</w:t>
            </w:r>
          </w:p>
        </w:tc>
        <w:tc>
          <w:tcPr>
            <w:tcW w:w="1984" w:type="dxa"/>
            <w:tcMar/>
          </w:tcPr>
          <w:p w:rsidRPr="00C26101" w:rsidR="00EB5505" w:rsidP="00EB5505" w:rsidRDefault="00EB5505" w14:paraId="75D0A611" w14:textId="45BC761F">
            <w:pPr>
              <w:spacing w:before="40" w:after="120"/>
              <w:jc w:val="center"/>
              <w:rPr>
                <w:rFonts w:ascii="Arial" w:hAnsi="Arial" w:cs="Arial"/>
                <w:iCs/>
                <w:szCs w:val="22"/>
              </w:rPr>
            </w:pPr>
            <w:r w:rsidRPr="00D53432">
              <w:rPr>
                <w:rFonts w:ascii="Arial" w:hAnsi="Arial" w:cs="Arial"/>
                <w:iCs/>
                <w:szCs w:val="22"/>
              </w:rPr>
              <w:t>Essential</w:t>
            </w:r>
          </w:p>
        </w:tc>
        <w:tc>
          <w:tcPr>
            <w:tcW w:w="1985" w:type="dxa"/>
            <w:tcMar/>
          </w:tcPr>
          <w:p w:rsidRPr="00C26101" w:rsidR="00EB5505" w:rsidP="00EB5505" w:rsidRDefault="00EB5505" w14:paraId="607FDB0D" w14:textId="12929874">
            <w:pPr>
              <w:spacing w:before="40" w:after="120"/>
              <w:jc w:val="center"/>
              <w:rPr>
                <w:rFonts w:ascii="Arial" w:hAnsi="Arial" w:cs="Arial"/>
                <w:iCs/>
                <w:szCs w:val="22"/>
              </w:rPr>
            </w:pPr>
            <w:r w:rsidRPr="008D2544">
              <w:rPr>
                <w:rFonts w:ascii="Arial" w:hAnsi="Arial" w:cs="Arial"/>
                <w:iCs/>
                <w:szCs w:val="22"/>
              </w:rPr>
              <w:t>Application / Interview</w:t>
            </w:r>
          </w:p>
        </w:tc>
      </w:tr>
      <w:tr w:rsidRPr="00C26101" w:rsidR="00EB5505" w:rsidTr="2459D23D" w14:paraId="2D05C6F8" w14:textId="77777777">
        <w:trPr>
          <w:trHeight w:val="467"/>
        </w:trPr>
        <w:tc>
          <w:tcPr>
            <w:tcW w:w="5778" w:type="dxa"/>
            <w:tcMar/>
          </w:tcPr>
          <w:p w:rsidRPr="00EB5505" w:rsidR="00EB5505" w:rsidP="00EB5505" w:rsidRDefault="00EB5505" w14:paraId="444B3995" w14:textId="4F85A118">
            <w:pPr>
              <w:spacing w:before="40" w:after="120"/>
              <w:rPr>
                <w:rFonts w:ascii="Arial" w:hAnsi="Arial" w:cs="Arial"/>
                <w:iCs/>
                <w:szCs w:val="22"/>
              </w:rPr>
            </w:pPr>
            <w:r w:rsidRPr="00EB5505">
              <w:rPr>
                <w:rFonts w:ascii="Arial" w:hAnsi="Arial" w:cs="Arial"/>
                <w:iCs/>
                <w:szCs w:val="22"/>
              </w:rPr>
              <w:t>Effective</w:t>
            </w:r>
            <w:r w:rsidR="00415BC7">
              <w:rPr>
                <w:rFonts w:ascii="Arial" w:hAnsi="Arial" w:cs="Arial"/>
                <w:iCs/>
                <w:szCs w:val="22"/>
              </w:rPr>
              <w:t xml:space="preserve"> and engaging</w:t>
            </w:r>
            <w:r w:rsidRPr="00EB5505">
              <w:rPr>
                <w:rFonts w:ascii="Arial" w:hAnsi="Arial" w:cs="Arial"/>
                <w:iCs/>
                <w:szCs w:val="22"/>
              </w:rPr>
              <w:t xml:space="preserve"> presentation skills</w:t>
            </w:r>
          </w:p>
        </w:tc>
        <w:tc>
          <w:tcPr>
            <w:tcW w:w="1984" w:type="dxa"/>
            <w:tcMar/>
          </w:tcPr>
          <w:p w:rsidRPr="00C26101" w:rsidR="00EB5505" w:rsidP="00EB5505" w:rsidRDefault="00EB5505" w14:paraId="14ECE4C5" w14:textId="793F6A63">
            <w:pPr>
              <w:spacing w:before="40" w:after="120"/>
              <w:jc w:val="center"/>
              <w:rPr>
                <w:rFonts w:ascii="Arial" w:hAnsi="Arial" w:cs="Arial"/>
                <w:iCs/>
                <w:szCs w:val="22"/>
              </w:rPr>
            </w:pPr>
            <w:r w:rsidRPr="00D53432">
              <w:rPr>
                <w:rFonts w:ascii="Arial" w:hAnsi="Arial" w:cs="Arial"/>
                <w:iCs/>
                <w:szCs w:val="22"/>
              </w:rPr>
              <w:t>Essential</w:t>
            </w:r>
          </w:p>
        </w:tc>
        <w:tc>
          <w:tcPr>
            <w:tcW w:w="1985" w:type="dxa"/>
            <w:tcMar/>
          </w:tcPr>
          <w:p w:rsidRPr="00C26101" w:rsidR="00EB5505" w:rsidP="00EB5505" w:rsidRDefault="00EB5505" w14:paraId="5F1112A9" w14:textId="22735B3B">
            <w:pPr>
              <w:spacing w:before="40" w:after="120"/>
              <w:jc w:val="center"/>
              <w:rPr>
                <w:rFonts w:ascii="Arial" w:hAnsi="Arial" w:cs="Arial"/>
                <w:iCs/>
                <w:szCs w:val="22"/>
              </w:rPr>
            </w:pPr>
            <w:r w:rsidRPr="008D2544">
              <w:rPr>
                <w:rFonts w:ascii="Arial" w:hAnsi="Arial" w:cs="Arial"/>
                <w:iCs/>
                <w:szCs w:val="22"/>
              </w:rPr>
              <w:t>Application / Interview</w:t>
            </w:r>
          </w:p>
        </w:tc>
      </w:tr>
      <w:tr w:rsidRPr="00C26101" w:rsidR="00EB5505" w:rsidTr="2459D23D" w14:paraId="752F1EE9" w14:textId="77777777">
        <w:trPr>
          <w:trHeight w:val="467"/>
        </w:trPr>
        <w:tc>
          <w:tcPr>
            <w:tcW w:w="5778" w:type="dxa"/>
            <w:tcMar/>
          </w:tcPr>
          <w:p w:rsidRPr="00EB5505" w:rsidR="00EB5505" w:rsidP="00EB5505" w:rsidRDefault="00EB5505" w14:paraId="7BAC236C" w14:textId="6D44A3E6">
            <w:pPr>
              <w:spacing w:before="40" w:after="120"/>
              <w:rPr>
                <w:rFonts w:ascii="Arial" w:hAnsi="Arial" w:cs="Arial"/>
                <w:iCs/>
                <w:szCs w:val="22"/>
              </w:rPr>
            </w:pPr>
            <w:r w:rsidRPr="00EB5505">
              <w:rPr>
                <w:rFonts w:ascii="Arial" w:hAnsi="Arial" w:cs="Arial"/>
                <w:iCs/>
                <w:szCs w:val="22"/>
              </w:rPr>
              <w:t xml:space="preserve">Efficient </w:t>
            </w:r>
            <w:r>
              <w:rPr>
                <w:rFonts w:ascii="Arial" w:hAnsi="Arial" w:cs="Arial"/>
                <w:iCs/>
                <w:szCs w:val="22"/>
              </w:rPr>
              <w:t>W</w:t>
            </w:r>
            <w:r w:rsidRPr="00EB5505">
              <w:rPr>
                <w:rFonts w:ascii="Arial" w:hAnsi="Arial" w:cs="Arial"/>
                <w:iCs/>
                <w:szCs w:val="22"/>
              </w:rPr>
              <w:t xml:space="preserve">ord, </w:t>
            </w:r>
            <w:r>
              <w:rPr>
                <w:rFonts w:ascii="Arial" w:hAnsi="Arial" w:cs="Arial"/>
                <w:iCs/>
                <w:szCs w:val="22"/>
              </w:rPr>
              <w:t>E</w:t>
            </w:r>
            <w:r w:rsidRPr="00EB5505">
              <w:rPr>
                <w:rFonts w:ascii="Arial" w:hAnsi="Arial" w:cs="Arial"/>
                <w:iCs/>
                <w:szCs w:val="22"/>
              </w:rPr>
              <w:t>xcel and PowerPoint skills</w:t>
            </w:r>
          </w:p>
        </w:tc>
        <w:tc>
          <w:tcPr>
            <w:tcW w:w="1984" w:type="dxa"/>
            <w:tcMar/>
          </w:tcPr>
          <w:p w:rsidRPr="00C26101" w:rsidR="00EB5505" w:rsidP="00EB5505" w:rsidRDefault="00EB5505" w14:paraId="15D7E790" w14:textId="10E155EC">
            <w:pPr>
              <w:spacing w:before="40" w:after="120"/>
              <w:jc w:val="center"/>
              <w:rPr>
                <w:rFonts w:ascii="Arial" w:hAnsi="Arial" w:cs="Arial"/>
                <w:iCs/>
                <w:szCs w:val="22"/>
              </w:rPr>
            </w:pPr>
            <w:r w:rsidRPr="00D53432">
              <w:rPr>
                <w:rFonts w:ascii="Arial" w:hAnsi="Arial" w:cs="Arial"/>
                <w:iCs/>
                <w:szCs w:val="22"/>
              </w:rPr>
              <w:t>Essential</w:t>
            </w:r>
          </w:p>
        </w:tc>
        <w:tc>
          <w:tcPr>
            <w:tcW w:w="1985" w:type="dxa"/>
            <w:tcMar/>
          </w:tcPr>
          <w:p w:rsidRPr="00C26101" w:rsidR="00EB5505" w:rsidP="00EB5505" w:rsidRDefault="00EB5505" w14:paraId="16DB4692" w14:textId="3E7FBA81">
            <w:pPr>
              <w:spacing w:before="40" w:after="120"/>
              <w:jc w:val="center"/>
              <w:rPr>
                <w:rFonts w:ascii="Arial" w:hAnsi="Arial" w:cs="Arial"/>
                <w:iCs/>
                <w:szCs w:val="22"/>
              </w:rPr>
            </w:pPr>
            <w:r w:rsidRPr="008D2544">
              <w:rPr>
                <w:rFonts w:ascii="Arial" w:hAnsi="Arial" w:cs="Arial"/>
                <w:iCs/>
                <w:szCs w:val="22"/>
              </w:rPr>
              <w:t>Application / Interview</w:t>
            </w:r>
          </w:p>
        </w:tc>
      </w:tr>
      <w:tr w:rsidR="28A884D2" w:rsidTr="2459D23D" w14:paraId="75CC3C51">
        <w:trPr>
          <w:trHeight w:val="467"/>
        </w:trPr>
        <w:tc>
          <w:tcPr>
            <w:tcW w:w="5778" w:type="dxa"/>
            <w:tcMar/>
          </w:tcPr>
          <w:p w:rsidR="48357030" w:rsidP="28A884D2" w:rsidRDefault="48357030" w14:paraId="5599B590" w14:textId="2A2F3225">
            <w:pPr>
              <w:pStyle w:val="Normal"/>
              <w:rPr>
                <w:rFonts w:ascii="Arial" w:hAnsi="Arial" w:cs="Arial"/>
              </w:rPr>
            </w:pPr>
            <w:r w:rsidRPr="5708502D" w:rsidR="48357030">
              <w:rPr>
                <w:rFonts w:ascii="Arial" w:hAnsi="Arial" w:cs="Arial"/>
              </w:rPr>
              <w:t>Experience of small-scale research projects</w:t>
            </w:r>
            <w:r w:rsidRPr="5708502D" w:rsidR="48357030">
              <w:rPr>
                <w:rFonts w:ascii="Arial" w:hAnsi="Arial" w:cs="Arial"/>
              </w:rPr>
              <w:t xml:space="preserve"> </w:t>
            </w:r>
            <w:r w:rsidRPr="5708502D" w:rsidR="48357030">
              <w:rPr>
                <w:rFonts w:ascii="Arial" w:hAnsi="Arial" w:cs="Arial"/>
              </w:rPr>
              <w:t xml:space="preserve"> </w:t>
            </w:r>
          </w:p>
        </w:tc>
        <w:tc>
          <w:tcPr>
            <w:tcW w:w="1984" w:type="dxa"/>
            <w:tcMar/>
          </w:tcPr>
          <w:p w:rsidR="48357030" w:rsidP="28A884D2" w:rsidRDefault="48357030" w14:paraId="557E3250" w14:textId="401FB7A0">
            <w:pPr>
              <w:pStyle w:val="Normal"/>
              <w:jc w:val="center"/>
              <w:rPr>
                <w:rFonts w:ascii="Arial" w:hAnsi="Arial" w:cs="Arial"/>
              </w:rPr>
            </w:pPr>
            <w:r w:rsidRPr="5708502D" w:rsidR="48357030">
              <w:rPr>
                <w:rFonts w:ascii="Arial" w:hAnsi="Arial" w:cs="Arial"/>
              </w:rPr>
              <w:t>D</w:t>
            </w:r>
            <w:r w:rsidRPr="5708502D" w:rsidR="48357030">
              <w:rPr>
                <w:rFonts w:ascii="Arial" w:hAnsi="Arial" w:cs="Arial"/>
              </w:rPr>
              <w:t>esirable</w:t>
            </w:r>
          </w:p>
        </w:tc>
        <w:tc>
          <w:tcPr>
            <w:tcW w:w="1985" w:type="dxa"/>
            <w:tcMar/>
          </w:tcPr>
          <w:p w:rsidR="48357030" w:rsidP="28A884D2" w:rsidRDefault="48357030" w14:paraId="3F5ABA21" w14:textId="019FD074">
            <w:pPr>
              <w:pStyle w:val="Normal"/>
              <w:jc w:val="center"/>
              <w:rPr>
                <w:rFonts w:ascii="Arial" w:hAnsi="Arial" w:cs="Arial"/>
              </w:rPr>
            </w:pPr>
            <w:r w:rsidRPr="5708502D" w:rsidR="48357030">
              <w:rPr>
                <w:rFonts w:ascii="Arial" w:hAnsi="Arial" w:cs="Arial"/>
              </w:rPr>
              <w:t>Application/ Interview</w:t>
            </w:r>
          </w:p>
        </w:tc>
      </w:tr>
    </w:tbl>
    <w:p w:rsidR="003F0241" w:rsidP="003F0241" w:rsidRDefault="003F0241" w14:paraId="5DF4ADC4" w14:textId="0F1BA393">
      <w:pPr>
        <w:pStyle w:val="Heading2"/>
      </w:pPr>
      <w:r>
        <w:t>The Leading in York St John Framework</w:t>
      </w:r>
    </w:p>
    <w:p w:rsidR="009D0E2A" w:rsidP="003F0241" w:rsidRDefault="009D0E2A" w14:paraId="5BFB1A29" w14:textId="320CDCD6">
      <w:pPr>
        <w:rPr>
          <w:rFonts w:ascii="Arial" w:hAnsi="Arial" w:cs="Arial"/>
          <w:sz w:val="20"/>
        </w:rPr>
      </w:pPr>
    </w:p>
    <w:p w:rsidRPr="000911AF" w:rsidR="009D0E2A" w:rsidP="11290D2E" w:rsidRDefault="009D0E2A" w14:paraId="3280DB67" w14:textId="5A3938AB">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rsidR="009D0E2A" w:rsidP="003F0241" w:rsidRDefault="009D0E2A" w14:paraId="624F1067" w14:textId="77777777">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Pr="00B20E7E" w:rsidR="009D0E2A" w:rsidTr="00FF311C" w14:paraId="66E222AD" w14:textId="67CBC9F3">
        <w:trPr>
          <w:trHeight w:val="474"/>
        </w:trPr>
        <w:tc>
          <w:tcPr>
            <w:tcW w:w="2235" w:type="dxa"/>
          </w:tcPr>
          <w:p w:rsidRPr="00B20E7E" w:rsidR="009D0E2A" w:rsidP="009D0E2A" w:rsidRDefault="009D0E2A" w14:paraId="61AA8CA3" w14:textId="511D91B5">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Self-Assured</w:t>
            </w:r>
            <w:r>
              <w:rPr>
                <w:rFonts w:ascii="Arial" w:hAnsi="Arial" w:eastAsia="Calibri" w:cs="Arial"/>
                <w:b/>
                <w:bCs/>
                <w:szCs w:val="22"/>
                <w:lang w:eastAsia="en-US"/>
              </w:rPr>
              <w:t xml:space="preserve"> </w:t>
            </w:r>
          </w:p>
        </w:tc>
        <w:tc>
          <w:tcPr>
            <w:tcW w:w="7512" w:type="dxa"/>
          </w:tcPr>
          <w:p w:rsidRPr="009D0E2A" w:rsidR="009D0E2A" w:rsidP="009D0E2A" w:rsidRDefault="009D0E2A" w14:paraId="100F6DD6" w14:textId="08D46DDB">
            <w:pPr>
              <w:spacing w:before="40" w:after="120"/>
              <w:rPr>
                <w:rFonts w:ascii="Arial" w:hAnsi="Arial" w:eastAsia="Calibri" w:cs="Arial"/>
                <w:szCs w:val="22"/>
                <w:lang w:eastAsia="en-US"/>
              </w:rPr>
            </w:pPr>
            <w:r w:rsidRPr="00B20E7E">
              <w:rPr>
                <w:rFonts w:ascii="Arial" w:hAnsi="Arial" w:eastAsia="Calibri" w:cs="Arial"/>
                <w:szCs w:val="22"/>
                <w:lang w:eastAsia="en-US"/>
              </w:rPr>
              <w:t>I take personal responsibility. If not me, then who? If not now, then when?</w:t>
            </w:r>
          </w:p>
        </w:tc>
      </w:tr>
      <w:tr w:rsidRPr="00B20E7E" w:rsidR="009D0E2A" w:rsidTr="00FF311C" w14:paraId="32A95A49" w14:textId="3AF55634">
        <w:trPr>
          <w:trHeight w:val="557"/>
        </w:trPr>
        <w:tc>
          <w:tcPr>
            <w:tcW w:w="2235" w:type="dxa"/>
          </w:tcPr>
          <w:p w:rsidRPr="00B20E7E" w:rsidR="009D0E2A" w:rsidP="009D0E2A" w:rsidRDefault="009D0E2A" w14:paraId="000749DD" w14:textId="38AFA66C">
            <w:pPr>
              <w:spacing w:before="40" w:after="120"/>
              <w:rPr>
                <w:rFonts w:ascii="Arial" w:hAnsi="Arial" w:cs="Arial"/>
                <w:b/>
                <w:bCs/>
                <w:szCs w:val="22"/>
              </w:rPr>
            </w:pPr>
            <w:r w:rsidRPr="00B20E7E">
              <w:rPr>
                <w:rFonts w:ascii="Arial" w:hAnsi="Arial" w:cs="Arial"/>
                <w:b/>
                <w:bCs/>
                <w:szCs w:val="22"/>
              </w:rPr>
              <w:t>Agile</w:t>
            </w:r>
          </w:p>
        </w:tc>
        <w:tc>
          <w:tcPr>
            <w:tcW w:w="7512" w:type="dxa"/>
          </w:tcPr>
          <w:p w:rsidRPr="009D0E2A" w:rsidR="009D0E2A" w:rsidP="009D0E2A" w:rsidRDefault="009D0E2A" w14:paraId="70F8C9DA" w14:textId="6FED975B">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Pr="00B20E7E" w:rsidR="009D0E2A" w:rsidTr="00FF311C" w14:paraId="3DF36B6A" w14:textId="13649C8B">
        <w:trPr>
          <w:trHeight w:val="613"/>
        </w:trPr>
        <w:tc>
          <w:tcPr>
            <w:tcW w:w="2235" w:type="dxa"/>
          </w:tcPr>
          <w:p w:rsidRPr="00B20E7E" w:rsidR="009D0E2A" w:rsidP="009D0E2A" w:rsidRDefault="009D0E2A" w14:paraId="630B2766" w14:textId="627DAB0E">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Soci</w:t>
            </w:r>
            <w:r>
              <w:rPr>
                <w:rFonts w:ascii="Arial" w:hAnsi="Arial" w:eastAsia="Calibri" w:cs="Arial"/>
                <w:b/>
                <w:bCs/>
                <w:szCs w:val="22"/>
                <w:lang w:eastAsia="en-US"/>
              </w:rPr>
              <w:t>a</w:t>
            </w:r>
            <w:r w:rsidRPr="00B20E7E">
              <w:rPr>
                <w:rFonts w:ascii="Arial" w:hAnsi="Arial" w:eastAsia="Calibri" w:cs="Arial"/>
                <w:b/>
                <w:bCs/>
                <w:szCs w:val="22"/>
                <w:lang w:eastAsia="en-US"/>
              </w:rPr>
              <w:t>lly Aware</w:t>
            </w:r>
          </w:p>
        </w:tc>
        <w:tc>
          <w:tcPr>
            <w:tcW w:w="7512" w:type="dxa"/>
          </w:tcPr>
          <w:p w:rsidRPr="009D0E2A" w:rsidR="009D0E2A" w:rsidP="009D0E2A" w:rsidRDefault="009D0E2A" w14:paraId="15D64D27" w14:textId="29B606F0">
            <w:pPr>
              <w:spacing w:before="40" w:after="120"/>
              <w:rPr>
                <w:rFonts w:ascii="Arial" w:hAnsi="Arial" w:eastAsia="Calibri" w:cs="Arial"/>
                <w:szCs w:val="22"/>
                <w:lang w:eastAsia="en-US"/>
              </w:rPr>
            </w:pPr>
            <w:r w:rsidRPr="00B20E7E">
              <w:rPr>
                <w:rFonts w:ascii="Arial" w:hAnsi="Arial" w:eastAsia="Calibri" w:cs="Arial"/>
                <w:szCs w:val="22"/>
                <w:lang w:eastAsia="en-US"/>
              </w:rPr>
              <w:t>I contribute my knowledge, skills and time to the broader University community.</w:t>
            </w:r>
          </w:p>
        </w:tc>
      </w:tr>
      <w:tr w:rsidRPr="00B20E7E" w:rsidR="009D0E2A" w:rsidTr="00FF311C" w14:paraId="72F98109" w14:textId="595A7DAD">
        <w:trPr>
          <w:trHeight w:val="668"/>
        </w:trPr>
        <w:tc>
          <w:tcPr>
            <w:tcW w:w="2235" w:type="dxa"/>
          </w:tcPr>
          <w:p w:rsidRPr="009D0E2A" w:rsidR="009D0E2A" w:rsidP="009D0E2A" w:rsidRDefault="009D0E2A" w14:paraId="23FB18F7" w14:textId="61386AF6">
            <w:pPr>
              <w:spacing w:before="40" w:after="120"/>
              <w:rPr>
                <w:rFonts w:ascii="Arial" w:hAnsi="Arial" w:cs="Arial"/>
                <w:b/>
                <w:bCs/>
                <w:szCs w:val="22"/>
              </w:rPr>
            </w:pPr>
            <w:r w:rsidRPr="00B20E7E">
              <w:rPr>
                <w:rFonts w:ascii="Arial" w:hAnsi="Arial" w:cs="Arial"/>
                <w:b/>
                <w:bCs/>
                <w:szCs w:val="22"/>
              </w:rPr>
              <w:t>Tenacious</w:t>
            </w:r>
          </w:p>
        </w:tc>
        <w:tc>
          <w:tcPr>
            <w:tcW w:w="7512" w:type="dxa"/>
          </w:tcPr>
          <w:p w:rsidRPr="009D0E2A" w:rsidR="009D0E2A" w:rsidP="009D0E2A" w:rsidRDefault="009D0E2A" w14:paraId="7F942BA3" w14:textId="4734E70D">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Pr="00B20E7E" w:rsidR="009D0E2A" w:rsidTr="00FF311C" w14:paraId="7C5EA5C9" w14:textId="725B0B97">
        <w:trPr>
          <w:trHeight w:val="495"/>
        </w:trPr>
        <w:tc>
          <w:tcPr>
            <w:tcW w:w="2235" w:type="dxa"/>
          </w:tcPr>
          <w:p w:rsidRPr="009D0E2A" w:rsidR="009D0E2A" w:rsidP="009D0E2A" w:rsidRDefault="009D0E2A" w14:paraId="298F5FE5" w14:textId="4C6C47E4">
            <w:pPr>
              <w:spacing w:before="40" w:after="120"/>
              <w:rPr>
                <w:rFonts w:ascii="Arial" w:hAnsi="Arial" w:cs="Arial"/>
                <w:b/>
                <w:bCs/>
                <w:szCs w:val="22"/>
              </w:rPr>
            </w:pPr>
            <w:r w:rsidRPr="00B20E7E">
              <w:rPr>
                <w:rFonts w:ascii="Arial" w:hAnsi="Arial" w:cs="Arial"/>
                <w:b/>
                <w:bCs/>
                <w:szCs w:val="22"/>
              </w:rPr>
              <w:t>Open-Minded</w:t>
            </w:r>
          </w:p>
        </w:tc>
        <w:tc>
          <w:tcPr>
            <w:tcW w:w="7512" w:type="dxa"/>
          </w:tcPr>
          <w:p w:rsidRPr="009D0E2A" w:rsidR="009D0E2A" w:rsidP="009D0E2A" w:rsidRDefault="009D0E2A" w14:paraId="29D897F8" w14:textId="5390AA99">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rsidR="003F0241" w:rsidP="009D0E2A" w:rsidRDefault="009D0E2A" w14:paraId="587EE541" w14:textId="4A0D858B">
      <w:pPr>
        <w:pStyle w:val="Heading2"/>
      </w:pPr>
      <w:r>
        <w:t>Special Features</w:t>
      </w:r>
    </w:p>
    <w:p w:rsidR="003F0241" w:rsidP="000D0F09" w:rsidRDefault="003F0241" w14:paraId="52DD16E6" w14:textId="7C44A02A">
      <w:pPr>
        <w:rPr>
          <w:rFonts w:ascii="Arial" w:hAnsi="Arial"/>
          <w:b/>
          <w:sz w:val="20"/>
        </w:rPr>
      </w:pPr>
    </w:p>
    <w:p w:rsidR="007C7B54" w:rsidRDefault="00EB5505" w14:paraId="700D4417" w14:textId="43DCB697">
      <w:pPr>
        <w:rPr>
          <w:rFonts w:ascii="Arial" w:hAnsi="Arial" w:cs="Arial"/>
          <w:szCs w:val="22"/>
        </w:rPr>
      </w:pPr>
      <w:r w:rsidRPr="00F3627A">
        <w:rPr>
          <w:rFonts w:ascii="Arial" w:hAnsi="Arial" w:cs="Arial"/>
          <w:szCs w:val="22"/>
        </w:rPr>
        <w:t xml:space="preserve">Must be able to manage your own schedule across </w:t>
      </w:r>
      <w:proofErr w:type="gramStart"/>
      <w:r w:rsidRPr="00F3627A">
        <w:rPr>
          <w:rFonts w:ascii="Arial" w:hAnsi="Arial" w:cs="Arial"/>
          <w:szCs w:val="22"/>
        </w:rPr>
        <w:t>a number of</w:t>
      </w:r>
      <w:proofErr w:type="gramEnd"/>
      <w:r w:rsidRPr="00F3627A">
        <w:rPr>
          <w:rFonts w:ascii="Arial" w:hAnsi="Arial" w:cs="Arial"/>
          <w:szCs w:val="22"/>
        </w:rPr>
        <w:t xml:space="preserve"> site locations and York </w:t>
      </w:r>
      <w:r>
        <w:rPr>
          <w:rFonts w:ascii="Arial" w:hAnsi="Arial" w:cs="Arial"/>
          <w:szCs w:val="22"/>
        </w:rPr>
        <w:t>campus</w:t>
      </w:r>
    </w:p>
    <w:p w:rsidR="00EB5505" w:rsidRDefault="00EB5505" w14:paraId="05559C38" w14:textId="77777777">
      <w:pPr>
        <w:rPr>
          <w:rFonts w:ascii="Arial" w:hAnsi="Arial" w:cs="Arial"/>
          <w:szCs w:val="22"/>
        </w:rPr>
      </w:pPr>
    </w:p>
    <w:p w:rsidR="00EB5505" w:rsidRDefault="00EB5505" w14:paraId="1B383029" w14:textId="4056D042">
      <w:pPr>
        <w:rPr>
          <w:rFonts w:ascii="Arial" w:hAnsi="Arial" w:cs="Arial"/>
          <w:szCs w:val="22"/>
        </w:rPr>
      </w:pPr>
      <w:r w:rsidRPr="00F3627A">
        <w:rPr>
          <w:rFonts w:ascii="Arial" w:hAnsi="Arial" w:cs="Arial"/>
          <w:szCs w:val="22"/>
        </w:rPr>
        <w:t>Must have access to access to transport</w:t>
      </w:r>
    </w:p>
    <w:p w:rsidR="00EB5505" w:rsidRDefault="00EB5505" w14:paraId="5D804B7E" w14:textId="1DDD009C">
      <w:pPr>
        <w:rPr>
          <w:rFonts w:ascii="Arial" w:hAnsi="Arial" w:cs="Arial"/>
          <w:szCs w:val="22"/>
        </w:rPr>
      </w:pPr>
    </w:p>
    <w:p w:rsidR="00EB5505" w:rsidRDefault="00EB5505" w14:paraId="426D205C" w14:textId="6A3FB16D">
      <w:pPr>
        <w:rPr>
          <w:rFonts w:ascii="Arial" w:hAnsi="Arial" w:cs="Arial"/>
          <w:szCs w:val="22"/>
        </w:rPr>
      </w:pPr>
      <w:r w:rsidRPr="00F3627A">
        <w:rPr>
          <w:rFonts w:ascii="Arial" w:hAnsi="Arial" w:cs="Arial"/>
          <w:szCs w:val="22"/>
        </w:rPr>
        <w:t>This role is field based and will require regular out of hours working, evenings and occasional weekends</w:t>
      </w:r>
    </w:p>
    <w:p w:rsidR="00EB5505" w:rsidRDefault="00EB5505" w14:paraId="2886A56D" w14:textId="5084FF9E">
      <w:pPr>
        <w:rPr>
          <w:rFonts w:ascii="Arial" w:hAnsi="Arial" w:cs="Arial"/>
          <w:szCs w:val="22"/>
        </w:rPr>
      </w:pPr>
    </w:p>
    <w:sectPr w:rsidR="00EB5505" w:rsidSect="005D3D39">
      <w:pgSz w:w="11906" w:h="16838"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6831" w:rsidP="00EB316B" w:rsidRDefault="005B6831" w14:paraId="2D5ADF32" w14:textId="77777777">
      <w:r>
        <w:separator/>
      </w:r>
    </w:p>
  </w:endnote>
  <w:endnote w:type="continuationSeparator" w:id="0">
    <w:p w:rsidR="005B6831" w:rsidP="00EB316B" w:rsidRDefault="005B6831" w14:paraId="0999F141" w14:textId="77777777">
      <w:r>
        <w:continuationSeparator/>
      </w:r>
    </w:p>
  </w:endnote>
  <w:endnote w:type="continuationNotice" w:id="1">
    <w:p w:rsidR="005B6831" w:rsidRDefault="005B6831" w14:paraId="49830A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6831" w:rsidP="00EB316B" w:rsidRDefault="005B6831" w14:paraId="7992CDCA" w14:textId="77777777">
      <w:r>
        <w:separator/>
      </w:r>
    </w:p>
  </w:footnote>
  <w:footnote w:type="continuationSeparator" w:id="0">
    <w:p w:rsidR="005B6831" w:rsidP="00EB316B" w:rsidRDefault="005B6831" w14:paraId="2FAC871E" w14:textId="77777777">
      <w:r>
        <w:continuationSeparator/>
      </w:r>
    </w:p>
  </w:footnote>
  <w:footnote w:type="continuationNotice" w:id="1">
    <w:p w:rsidR="005B6831" w:rsidRDefault="005B6831" w14:paraId="0A427F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2D3A4B"/>
    <w:multiLevelType w:val="hybridMultilevel"/>
    <w:tmpl w:val="DE842422"/>
    <w:lvl w:ilvl="0" w:tplc="9600E304">
      <w:start w:val="1"/>
      <w:numFmt w:val="bullet"/>
      <w:lvlText w:val=""/>
      <w:lvlJc w:val="left"/>
      <w:pPr>
        <w:ind w:left="720" w:hanging="360"/>
      </w:pPr>
      <w:rPr>
        <w:rFonts w:hint="default" w:ascii="Symbol" w:hAnsi="Symbol"/>
        <w:color w:val="auto"/>
      </w:rPr>
    </w:lvl>
    <w:lvl w:ilvl="1" w:tplc="173487D6">
      <w:start w:val="1"/>
      <w:numFmt w:val="bullet"/>
      <w:lvlText w:val="o"/>
      <w:lvlJc w:val="left"/>
      <w:pPr>
        <w:ind w:left="1440" w:hanging="360"/>
      </w:pPr>
      <w:rPr>
        <w:rFonts w:hint="default" w:ascii="Courier New" w:hAnsi="Courier New"/>
      </w:rPr>
    </w:lvl>
    <w:lvl w:ilvl="2" w:tplc="AE683CC0">
      <w:start w:val="1"/>
      <w:numFmt w:val="bullet"/>
      <w:lvlText w:val=""/>
      <w:lvlJc w:val="left"/>
      <w:pPr>
        <w:ind w:left="2160" w:hanging="360"/>
      </w:pPr>
      <w:rPr>
        <w:rFonts w:hint="default" w:ascii="Wingdings" w:hAnsi="Wingdings"/>
      </w:rPr>
    </w:lvl>
    <w:lvl w:ilvl="3" w:tplc="01461F98">
      <w:start w:val="1"/>
      <w:numFmt w:val="bullet"/>
      <w:lvlText w:val=""/>
      <w:lvlJc w:val="left"/>
      <w:pPr>
        <w:ind w:left="2880" w:hanging="360"/>
      </w:pPr>
      <w:rPr>
        <w:rFonts w:hint="default" w:ascii="Symbol" w:hAnsi="Symbol"/>
      </w:rPr>
    </w:lvl>
    <w:lvl w:ilvl="4" w:tplc="936E67A2">
      <w:start w:val="1"/>
      <w:numFmt w:val="bullet"/>
      <w:lvlText w:val="o"/>
      <w:lvlJc w:val="left"/>
      <w:pPr>
        <w:ind w:left="3600" w:hanging="360"/>
      </w:pPr>
      <w:rPr>
        <w:rFonts w:hint="default" w:ascii="Courier New" w:hAnsi="Courier New"/>
      </w:rPr>
    </w:lvl>
    <w:lvl w:ilvl="5" w:tplc="5198B448">
      <w:start w:val="1"/>
      <w:numFmt w:val="bullet"/>
      <w:lvlText w:val=""/>
      <w:lvlJc w:val="left"/>
      <w:pPr>
        <w:ind w:left="4320" w:hanging="360"/>
      </w:pPr>
      <w:rPr>
        <w:rFonts w:hint="default" w:ascii="Wingdings" w:hAnsi="Wingdings"/>
      </w:rPr>
    </w:lvl>
    <w:lvl w:ilvl="6" w:tplc="AA7A8FDC">
      <w:start w:val="1"/>
      <w:numFmt w:val="bullet"/>
      <w:lvlText w:val=""/>
      <w:lvlJc w:val="left"/>
      <w:pPr>
        <w:ind w:left="5040" w:hanging="360"/>
      </w:pPr>
      <w:rPr>
        <w:rFonts w:hint="default" w:ascii="Symbol" w:hAnsi="Symbol"/>
      </w:rPr>
    </w:lvl>
    <w:lvl w:ilvl="7" w:tplc="7D7469D0">
      <w:start w:val="1"/>
      <w:numFmt w:val="bullet"/>
      <w:lvlText w:val="o"/>
      <w:lvlJc w:val="left"/>
      <w:pPr>
        <w:ind w:left="5760" w:hanging="360"/>
      </w:pPr>
      <w:rPr>
        <w:rFonts w:hint="default" w:ascii="Courier New" w:hAnsi="Courier New"/>
      </w:rPr>
    </w:lvl>
    <w:lvl w:ilvl="8" w:tplc="F0E63F86">
      <w:start w:val="1"/>
      <w:numFmt w:val="bullet"/>
      <w:lvlText w:val=""/>
      <w:lvlJc w:val="left"/>
      <w:pPr>
        <w:ind w:left="6480" w:hanging="360"/>
      </w:pPr>
      <w:rPr>
        <w:rFonts w:hint="default" w:ascii="Wingdings" w:hAnsi="Wingdings"/>
      </w:r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hint="default" w:ascii="Times New Roman" w:hAnsi="Times New Roman" w:eastAsia="Times New Roman" w:cs="Times New Roman"/>
        <w:w w:val="13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DA3A65"/>
    <w:multiLevelType w:val="hybridMultilevel"/>
    <w:tmpl w:val="03DA2E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4A8808C2"/>
    <w:multiLevelType w:val="hybridMultilevel"/>
    <w:tmpl w:val="56B240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CD17D4B"/>
    <w:multiLevelType w:val="hybridMultilevel"/>
    <w:tmpl w:val="ED7C446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E004D3A"/>
    <w:multiLevelType w:val="hybridMultilevel"/>
    <w:tmpl w:val="F14693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6403080">
    <w:abstractNumId w:val="8"/>
  </w:num>
  <w:num w:numId="2" w16cid:durableId="916013688">
    <w:abstractNumId w:val="7"/>
  </w:num>
  <w:num w:numId="3" w16cid:durableId="1681010392">
    <w:abstractNumId w:val="1"/>
  </w:num>
  <w:num w:numId="4" w16cid:durableId="1059592310">
    <w:abstractNumId w:val="0"/>
  </w:num>
  <w:num w:numId="5" w16cid:durableId="230846434">
    <w:abstractNumId w:val="3"/>
  </w:num>
  <w:num w:numId="6" w16cid:durableId="1015689166">
    <w:abstractNumId w:val="5"/>
  </w:num>
  <w:num w:numId="7" w16cid:durableId="228149449">
    <w:abstractNumId w:val="10"/>
  </w:num>
  <w:num w:numId="8" w16cid:durableId="123544575">
    <w:abstractNumId w:val="4"/>
  </w:num>
  <w:num w:numId="9" w16cid:durableId="646327716">
    <w:abstractNumId w:val="2"/>
  </w:num>
  <w:num w:numId="10" w16cid:durableId="1274019953">
    <w:abstractNumId w:val="9"/>
  </w:num>
  <w:num w:numId="11" w16cid:durableId="57215898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51421"/>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76AF8"/>
    <w:rsid w:val="0028093E"/>
    <w:rsid w:val="00284732"/>
    <w:rsid w:val="002D10A1"/>
    <w:rsid w:val="002E31DA"/>
    <w:rsid w:val="002E5FF6"/>
    <w:rsid w:val="002F298F"/>
    <w:rsid w:val="00354223"/>
    <w:rsid w:val="003871EF"/>
    <w:rsid w:val="00390260"/>
    <w:rsid w:val="00395F54"/>
    <w:rsid w:val="00396ACF"/>
    <w:rsid w:val="00397161"/>
    <w:rsid w:val="003D111D"/>
    <w:rsid w:val="003E0AA7"/>
    <w:rsid w:val="003E2181"/>
    <w:rsid w:val="003F0241"/>
    <w:rsid w:val="003F634D"/>
    <w:rsid w:val="004001AD"/>
    <w:rsid w:val="004017B0"/>
    <w:rsid w:val="00415BC7"/>
    <w:rsid w:val="004242A9"/>
    <w:rsid w:val="004369C5"/>
    <w:rsid w:val="004429E8"/>
    <w:rsid w:val="00445798"/>
    <w:rsid w:val="00460DA3"/>
    <w:rsid w:val="00465E9F"/>
    <w:rsid w:val="004778C1"/>
    <w:rsid w:val="00481AA3"/>
    <w:rsid w:val="0048615C"/>
    <w:rsid w:val="00487932"/>
    <w:rsid w:val="004979D6"/>
    <w:rsid w:val="004B6C9E"/>
    <w:rsid w:val="004B7B61"/>
    <w:rsid w:val="004C030D"/>
    <w:rsid w:val="004C7FFC"/>
    <w:rsid w:val="004F49BB"/>
    <w:rsid w:val="00514619"/>
    <w:rsid w:val="00524562"/>
    <w:rsid w:val="005314B9"/>
    <w:rsid w:val="00531A11"/>
    <w:rsid w:val="00543492"/>
    <w:rsid w:val="00550800"/>
    <w:rsid w:val="005702D1"/>
    <w:rsid w:val="00582AE4"/>
    <w:rsid w:val="005832C5"/>
    <w:rsid w:val="005945F2"/>
    <w:rsid w:val="00596824"/>
    <w:rsid w:val="005A4ED1"/>
    <w:rsid w:val="005A77AB"/>
    <w:rsid w:val="005B6831"/>
    <w:rsid w:val="005C67D1"/>
    <w:rsid w:val="005D3D39"/>
    <w:rsid w:val="005D4A47"/>
    <w:rsid w:val="00631D67"/>
    <w:rsid w:val="006363B8"/>
    <w:rsid w:val="00640B53"/>
    <w:rsid w:val="0065149E"/>
    <w:rsid w:val="0065421F"/>
    <w:rsid w:val="00675A7E"/>
    <w:rsid w:val="006829D3"/>
    <w:rsid w:val="00695581"/>
    <w:rsid w:val="006A21EC"/>
    <w:rsid w:val="006C55A0"/>
    <w:rsid w:val="006D5A1B"/>
    <w:rsid w:val="006E460C"/>
    <w:rsid w:val="006E5664"/>
    <w:rsid w:val="0071582C"/>
    <w:rsid w:val="00727B75"/>
    <w:rsid w:val="007309FB"/>
    <w:rsid w:val="0079049D"/>
    <w:rsid w:val="007A458F"/>
    <w:rsid w:val="007A6AFB"/>
    <w:rsid w:val="007B6C4F"/>
    <w:rsid w:val="007C4C83"/>
    <w:rsid w:val="007C5985"/>
    <w:rsid w:val="007C7B54"/>
    <w:rsid w:val="007E3077"/>
    <w:rsid w:val="007E7763"/>
    <w:rsid w:val="007F74B0"/>
    <w:rsid w:val="008159AC"/>
    <w:rsid w:val="0081634C"/>
    <w:rsid w:val="008220A5"/>
    <w:rsid w:val="0082334F"/>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36A7A"/>
    <w:rsid w:val="009375FE"/>
    <w:rsid w:val="00953AA6"/>
    <w:rsid w:val="009954AD"/>
    <w:rsid w:val="009D0E2A"/>
    <w:rsid w:val="009D1B1D"/>
    <w:rsid w:val="009F22B0"/>
    <w:rsid w:val="009F782D"/>
    <w:rsid w:val="00A02021"/>
    <w:rsid w:val="00A42D33"/>
    <w:rsid w:val="00A56496"/>
    <w:rsid w:val="00A73A18"/>
    <w:rsid w:val="00A870F9"/>
    <w:rsid w:val="00A929FA"/>
    <w:rsid w:val="00AC5857"/>
    <w:rsid w:val="00AC625E"/>
    <w:rsid w:val="00AD1C9F"/>
    <w:rsid w:val="00AE17F6"/>
    <w:rsid w:val="00AE2AD1"/>
    <w:rsid w:val="00AE7B18"/>
    <w:rsid w:val="00AF4F05"/>
    <w:rsid w:val="00B12A4F"/>
    <w:rsid w:val="00B20E7E"/>
    <w:rsid w:val="00B36735"/>
    <w:rsid w:val="00B41D7C"/>
    <w:rsid w:val="00B44BC0"/>
    <w:rsid w:val="00B65CA3"/>
    <w:rsid w:val="00B72123"/>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51756"/>
    <w:rsid w:val="00D60BA1"/>
    <w:rsid w:val="00D71966"/>
    <w:rsid w:val="00D763CE"/>
    <w:rsid w:val="00DA2D82"/>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7175B"/>
    <w:rsid w:val="00E8397A"/>
    <w:rsid w:val="00E86122"/>
    <w:rsid w:val="00EA62FF"/>
    <w:rsid w:val="00EB316B"/>
    <w:rsid w:val="00EB5505"/>
    <w:rsid w:val="00EC2692"/>
    <w:rsid w:val="00ED2F07"/>
    <w:rsid w:val="00EF305D"/>
    <w:rsid w:val="00EF499D"/>
    <w:rsid w:val="00FB5CE3"/>
    <w:rsid w:val="00FD40DD"/>
    <w:rsid w:val="00FE3D8C"/>
    <w:rsid w:val="00FE7938"/>
    <w:rsid w:val="00FF311C"/>
    <w:rsid w:val="02BDE65E"/>
    <w:rsid w:val="0514E175"/>
    <w:rsid w:val="05ABCB63"/>
    <w:rsid w:val="063CEBB5"/>
    <w:rsid w:val="07BE962B"/>
    <w:rsid w:val="088617CF"/>
    <w:rsid w:val="0A3AAA6E"/>
    <w:rsid w:val="0AB9AFAA"/>
    <w:rsid w:val="0B30C2DB"/>
    <w:rsid w:val="0BE4CF59"/>
    <w:rsid w:val="0C38EF7F"/>
    <w:rsid w:val="0CA6432D"/>
    <w:rsid w:val="0D8C8870"/>
    <w:rsid w:val="0E00A91C"/>
    <w:rsid w:val="0EF9B71C"/>
    <w:rsid w:val="11290D2E"/>
    <w:rsid w:val="11A90AAE"/>
    <w:rsid w:val="129EA86B"/>
    <w:rsid w:val="1371B909"/>
    <w:rsid w:val="14E435D0"/>
    <w:rsid w:val="1561FFBB"/>
    <w:rsid w:val="16EEE954"/>
    <w:rsid w:val="17282F3A"/>
    <w:rsid w:val="1761B821"/>
    <w:rsid w:val="17D432DD"/>
    <w:rsid w:val="195E5C65"/>
    <w:rsid w:val="19D49D62"/>
    <w:rsid w:val="1CCEA33B"/>
    <w:rsid w:val="1CE3CE1C"/>
    <w:rsid w:val="1D2F8686"/>
    <w:rsid w:val="1E9E2C1B"/>
    <w:rsid w:val="20F4B4AD"/>
    <w:rsid w:val="2459D23D"/>
    <w:rsid w:val="246698E2"/>
    <w:rsid w:val="25B1D50D"/>
    <w:rsid w:val="28A884D2"/>
    <w:rsid w:val="29AD0903"/>
    <w:rsid w:val="29E03D82"/>
    <w:rsid w:val="2C5ADB78"/>
    <w:rsid w:val="2E2AC727"/>
    <w:rsid w:val="2EF4F8F2"/>
    <w:rsid w:val="2FD8D06D"/>
    <w:rsid w:val="30A49D19"/>
    <w:rsid w:val="349F8673"/>
    <w:rsid w:val="351BA46C"/>
    <w:rsid w:val="366BD889"/>
    <w:rsid w:val="36716731"/>
    <w:rsid w:val="380F4588"/>
    <w:rsid w:val="3A16E52E"/>
    <w:rsid w:val="3A9EFDD7"/>
    <w:rsid w:val="3B981DCE"/>
    <w:rsid w:val="3C8693DE"/>
    <w:rsid w:val="3CA9359C"/>
    <w:rsid w:val="3FD5F3A9"/>
    <w:rsid w:val="3FEEEBC4"/>
    <w:rsid w:val="4045CA81"/>
    <w:rsid w:val="41E01619"/>
    <w:rsid w:val="4406F631"/>
    <w:rsid w:val="4485A382"/>
    <w:rsid w:val="44971214"/>
    <w:rsid w:val="44BC7E19"/>
    <w:rsid w:val="4562EDD1"/>
    <w:rsid w:val="46584E7A"/>
    <w:rsid w:val="46DB702D"/>
    <w:rsid w:val="474E8E4E"/>
    <w:rsid w:val="4792F90F"/>
    <w:rsid w:val="48357030"/>
    <w:rsid w:val="48526C47"/>
    <w:rsid w:val="48759741"/>
    <w:rsid w:val="488CE181"/>
    <w:rsid w:val="4919656F"/>
    <w:rsid w:val="4A865015"/>
    <w:rsid w:val="4B1C38E1"/>
    <w:rsid w:val="4C016D29"/>
    <w:rsid w:val="4EE39B59"/>
    <w:rsid w:val="5002241C"/>
    <w:rsid w:val="5002241C"/>
    <w:rsid w:val="5038194D"/>
    <w:rsid w:val="51C0E1C6"/>
    <w:rsid w:val="52936BB5"/>
    <w:rsid w:val="532F1DBD"/>
    <w:rsid w:val="548AAD25"/>
    <w:rsid w:val="56FFE023"/>
    <w:rsid w:val="5708502D"/>
    <w:rsid w:val="5BF3FBD5"/>
    <w:rsid w:val="5C920B87"/>
    <w:rsid w:val="5CAA488A"/>
    <w:rsid w:val="5CC7E19F"/>
    <w:rsid w:val="5D659D61"/>
    <w:rsid w:val="5DA31EA9"/>
    <w:rsid w:val="60139859"/>
    <w:rsid w:val="6221F836"/>
    <w:rsid w:val="62515541"/>
    <w:rsid w:val="635926CA"/>
    <w:rsid w:val="63D730C8"/>
    <w:rsid w:val="63FFFFEE"/>
    <w:rsid w:val="65442B6A"/>
    <w:rsid w:val="668940F5"/>
    <w:rsid w:val="67893F1F"/>
    <w:rsid w:val="689F8D70"/>
    <w:rsid w:val="6963A48E"/>
    <w:rsid w:val="6B354CFD"/>
    <w:rsid w:val="6DA6F79F"/>
    <w:rsid w:val="6E1E02E9"/>
    <w:rsid w:val="6EF4A431"/>
    <w:rsid w:val="6F032BC8"/>
    <w:rsid w:val="7021A4B4"/>
    <w:rsid w:val="718FA52D"/>
    <w:rsid w:val="73587697"/>
    <w:rsid w:val="73587697"/>
    <w:rsid w:val="744FF637"/>
    <w:rsid w:val="760D56A1"/>
    <w:rsid w:val="77034862"/>
    <w:rsid w:val="77AC5FC0"/>
    <w:rsid w:val="78A0B336"/>
    <w:rsid w:val="78A0B336"/>
    <w:rsid w:val="7C730FBA"/>
    <w:rsid w:val="7D994958"/>
    <w:rsid w:val="7F71A3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C9E"/>
    <w:rPr>
      <w:rFonts w:ascii="Garamond" w:hAnsi="Garamond" w:eastAsia="Times New Roman"/>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hAnsi="Calibri" w:eastAsia="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hAnsi="Calibri" w:eastAsia="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hAnsi="Calibri" w:eastAsia="Calibri"/>
      <w:sz w:val="20"/>
      <w:lang w:val="en-US" w:eastAsia="en-US"/>
    </w:rPr>
  </w:style>
  <w:style w:type="character" w:styleId="FootnoteTextChar" w:customStyle="1">
    <w:name w:val="Footnote Text Char"/>
    <w:link w:val="FootnoteText"/>
    <w:uiPriority w:val="99"/>
    <w:rsid w:val="00EB316B"/>
    <w:rPr>
      <w:rFonts w:ascii="Calibri" w:hAnsi="Calibri" w:eastAsia="Calibri"/>
      <w:lang w:val="en-US" w:eastAsia="en-US"/>
    </w:rPr>
  </w:style>
  <w:style w:type="character" w:styleId="FootnoteReference">
    <w:name w:val="footnote reference"/>
    <w:uiPriority w:val="99"/>
    <w:unhideWhenUsed/>
    <w:rsid w:val="00EB316B"/>
    <w:rPr>
      <w:vertAlign w:val="superscript"/>
    </w:rPr>
  </w:style>
  <w:style w:type="character" w:styleId="Heading1Char" w:customStyle="1">
    <w:name w:val="Heading 1 Char"/>
    <w:link w:val="Heading1"/>
    <w:rsid w:val="00445798"/>
    <w:rPr>
      <w:rFonts w:ascii="Arial" w:hAnsi="Arial" w:eastAsia="Times New Roman"/>
      <w:b/>
      <w:sz w:val="24"/>
      <w:szCs w:val="24"/>
      <w:shd w:val="clear" w:color="auto" w:fill="BFBFBF"/>
    </w:rPr>
  </w:style>
  <w:style w:type="character" w:styleId="Heading2Char" w:customStyle="1">
    <w:name w:val="Heading 2 Char"/>
    <w:link w:val="Heading2"/>
    <w:rsid w:val="000D0F09"/>
    <w:rPr>
      <w:rFonts w:ascii="Arial" w:hAnsi="Arial" w:eastAsia="Times New Roman" w:cs="Arial"/>
      <w:b/>
      <w:bCs/>
      <w:sz w:val="24"/>
      <w:szCs w:val="24"/>
      <w:u w:val="single"/>
    </w:rPr>
  </w:style>
  <w:style w:type="table" w:styleId="TableGridLight">
    <w:name w:val="Grid Table Light"/>
    <w:basedOn w:val="TableNormal"/>
    <w:uiPriority w:val="40"/>
    <w:rsid w:val="0044579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styleId="CommentTextChar" w:customStyle="1">
    <w:name w:val="Comment Text Char"/>
    <w:basedOn w:val="DefaultParagraphFont"/>
    <w:link w:val="CommentText"/>
    <w:rsid w:val="009D0E2A"/>
    <w:rPr>
      <w:rFonts w:ascii="Garamond" w:hAnsi="Garamond" w:eastAsia="Times New Roman"/>
    </w:rPr>
  </w:style>
  <w:style w:type="paragraph" w:styleId="CommentSubject">
    <w:name w:val="annotation subject"/>
    <w:basedOn w:val="CommentText"/>
    <w:next w:val="CommentText"/>
    <w:link w:val="CommentSubjectChar"/>
    <w:rsid w:val="009D0E2A"/>
    <w:rPr>
      <w:b/>
      <w:bCs/>
    </w:rPr>
  </w:style>
  <w:style w:type="character" w:styleId="CommentSubjectChar" w:customStyle="1">
    <w:name w:val="Comment Subject Char"/>
    <w:basedOn w:val="CommentTextChar"/>
    <w:link w:val="CommentSubject"/>
    <w:rsid w:val="009D0E2A"/>
    <w:rPr>
      <w:rFonts w:ascii="Garamond" w:hAnsi="Garamond" w:eastAsia="Times New Roman"/>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styleId="HeaderChar" w:customStyle="1">
    <w:name w:val="Header Char"/>
    <w:basedOn w:val="DefaultParagraphFont"/>
    <w:link w:val="Header"/>
    <w:rsid w:val="00893053"/>
    <w:rPr>
      <w:rFonts w:ascii="Garamond" w:hAnsi="Garamond" w:eastAsia="Times New Roman"/>
      <w:sz w:val="22"/>
    </w:rPr>
  </w:style>
  <w:style w:type="paragraph" w:styleId="Footer">
    <w:name w:val="footer"/>
    <w:basedOn w:val="Normal"/>
    <w:link w:val="FooterChar"/>
    <w:rsid w:val="00893053"/>
    <w:pPr>
      <w:tabs>
        <w:tab w:val="center" w:pos="4513"/>
        <w:tab w:val="right" w:pos="9026"/>
      </w:tabs>
    </w:pPr>
  </w:style>
  <w:style w:type="character" w:styleId="FooterChar" w:customStyle="1">
    <w:name w:val="Footer Char"/>
    <w:basedOn w:val="DefaultParagraphFont"/>
    <w:link w:val="Footer"/>
    <w:rsid w:val="00893053"/>
    <w:rPr>
      <w:rFonts w:ascii="Garamond" w:hAnsi="Garamond"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11152985">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g" Id="rId14" /><Relationship Type="http://schemas.microsoft.com/office/2011/relationships/people" Target="people.xml" Id="R452125ccd0384baa" /><Relationship Type="http://schemas.microsoft.com/office/2011/relationships/commentsExtended" Target="commentsExtended.xml" Id="R52e869aaf3984f11" /><Relationship Type="http://schemas.microsoft.com/office/2016/09/relationships/commentsIds" Target="commentsIds.xml" Id="Rbf1606bd061e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0cbd67-0336-4907-8563-e3ad470676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1E3720D9DB459D48705DAC08D14C" ma:contentTypeVersion="17" ma:contentTypeDescription="Create a new document." ma:contentTypeScope="" ma:versionID="cacd652e0b7c089b006b1c074e5f0fa4">
  <xsd:schema xmlns:xsd="http://www.w3.org/2001/XMLSchema" xmlns:xs="http://www.w3.org/2001/XMLSchema" xmlns:p="http://schemas.microsoft.com/office/2006/metadata/properties" xmlns:ns2="e10cbd67-0336-4907-8563-e3ad47067667" xmlns:ns3="4d032e84-8e71-4a66-baee-a87076840552" targetNamespace="http://schemas.microsoft.com/office/2006/metadata/properties" ma:root="true" ma:fieldsID="22852228d17c9596f2ddbd90740653a2" ns2:_="" ns3:_="">
    <xsd:import namespace="e10cbd67-0336-4907-8563-e3ad47067667"/>
    <xsd:import namespace="4d032e84-8e71-4a66-baee-a87076840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bd67-0336-4907-8563-e3ad47067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32e84-8e71-4a66-baee-a87076840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77AFD678-7819-4C33-8C25-90EA4B8713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York St John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s.hunt</dc:creator>
  <keywords/>
  <dc:description/>
  <lastModifiedBy>Louise Donaghy</lastModifiedBy>
  <revision>17</revision>
  <dcterms:created xsi:type="dcterms:W3CDTF">2024-07-02T06:46:00.0000000Z</dcterms:created>
  <dcterms:modified xsi:type="dcterms:W3CDTF">2024-08-28T11:24:37.5914810Z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0x0101009E921E3720D9DB459D48705DAC08D14C</vt:lpwstr>
  </property>
  <property fmtid="{D5CDD505-2E9C-101B-9397-08002B2CF9AE}" pid="3" name="MediaServiceImageTags">
    <vt:lpwstr/>
  </property>
</Properties>
</file>